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48E2" w14:textId="0B01A3DC" w:rsidR="00034D54" w:rsidRPr="000C733E" w:rsidRDefault="00034D54" w:rsidP="003425B0">
      <w:pPr>
        <w:pStyle w:val="En-ttedetabledesmatires"/>
        <w:rPr>
          <w:rtl/>
        </w:rPr>
      </w:pPr>
    </w:p>
    <w:p w14:paraId="372E4651" w14:textId="74107C92" w:rsidR="00E23F63" w:rsidRPr="000C733E" w:rsidRDefault="00E23F63" w:rsidP="003425B0">
      <w:pPr>
        <w:rPr>
          <w:rFonts w:cs="Simplified Arabic"/>
          <w:rtl/>
          <w:lang w:eastAsia="fr-FR"/>
        </w:rPr>
      </w:pPr>
    </w:p>
    <w:p w14:paraId="5D6BBC04" w14:textId="0B5EBE22" w:rsidR="00E23F63" w:rsidRPr="000C733E" w:rsidRDefault="00E23F63" w:rsidP="003425B0">
      <w:pPr>
        <w:rPr>
          <w:rFonts w:cs="Simplified Arabic"/>
          <w:rtl/>
          <w:lang w:eastAsia="fr-FR"/>
        </w:rPr>
      </w:pPr>
    </w:p>
    <w:p w14:paraId="4DCF5C3B" w14:textId="100D4716" w:rsidR="00E23F63" w:rsidRPr="000C733E" w:rsidRDefault="00E23F63" w:rsidP="003425B0">
      <w:pPr>
        <w:rPr>
          <w:rFonts w:cs="Simplified Arabic"/>
          <w:rtl/>
          <w:lang w:eastAsia="fr-FR"/>
        </w:rPr>
      </w:pPr>
    </w:p>
    <w:p w14:paraId="7C2C8B04" w14:textId="2E108374" w:rsidR="00E23F63" w:rsidRPr="000C733E" w:rsidRDefault="00E23F63" w:rsidP="003425B0">
      <w:pPr>
        <w:rPr>
          <w:rFonts w:cs="Simplified Arabic"/>
          <w:rtl/>
          <w:lang w:eastAsia="fr-FR"/>
        </w:rPr>
      </w:pPr>
    </w:p>
    <w:p w14:paraId="49014098" w14:textId="20CF963A" w:rsidR="00E23F63" w:rsidRPr="000C733E" w:rsidRDefault="00E23F63" w:rsidP="003425B0">
      <w:pPr>
        <w:rPr>
          <w:rFonts w:cs="Simplified Arabic"/>
          <w:rtl/>
          <w:lang w:eastAsia="fr-FR"/>
        </w:rPr>
      </w:pPr>
    </w:p>
    <w:p w14:paraId="6D2A6AC5" w14:textId="593213D6" w:rsidR="00E23F63" w:rsidRPr="000C733E" w:rsidRDefault="00E23F63" w:rsidP="003425B0">
      <w:pPr>
        <w:rPr>
          <w:rFonts w:cs="Simplified Arabic"/>
          <w:rtl/>
          <w:lang w:eastAsia="fr-FR"/>
        </w:rPr>
      </w:pPr>
    </w:p>
    <w:p w14:paraId="482FD99C" w14:textId="1F8A2415" w:rsidR="00E23F63" w:rsidRPr="000C733E" w:rsidRDefault="00E23F63" w:rsidP="003425B0">
      <w:pPr>
        <w:rPr>
          <w:rFonts w:cs="Simplified Arabic"/>
          <w:rtl/>
          <w:lang w:eastAsia="fr-FR"/>
        </w:rPr>
      </w:pPr>
    </w:p>
    <w:p w14:paraId="0900CB98" w14:textId="2FB54593" w:rsidR="00E23F63" w:rsidRPr="000C733E" w:rsidRDefault="00E23F63" w:rsidP="003425B0">
      <w:pPr>
        <w:rPr>
          <w:rFonts w:cs="Simplified Arabic"/>
          <w:rtl/>
          <w:lang w:eastAsia="fr-FR"/>
        </w:rPr>
      </w:pPr>
    </w:p>
    <w:p w14:paraId="66185FB9" w14:textId="41721A67" w:rsidR="00E23F63" w:rsidRPr="000C733E" w:rsidRDefault="00E23F63" w:rsidP="003425B0">
      <w:pPr>
        <w:rPr>
          <w:rFonts w:cs="Simplified Arabic"/>
          <w:rtl/>
          <w:lang w:eastAsia="fr-FR"/>
        </w:rPr>
      </w:pPr>
    </w:p>
    <w:p w14:paraId="69F74922" w14:textId="583ADCF6" w:rsidR="00E23F63" w:rsidRPr="000C733E" w:rsidRDefault="00DC6C7A" w:rsidP="003425B0">
      <w:pPr>
        <w:rPr>
          <w:rFonts w:cs="Simplified Arabic"/>
          <w:rtl/>
          <w:lang w:eastAsia="fr-FR"/>
        </w:rPr>
      </w:pPr>
      <w:r w:rsidRPr="000C733E">
        <w:rPr>
          <w:rFonts w:cs="Simplified Arabic"/>
          <w:noProof/>
          <w:rtl/>
          <w:lang w:val="ar-SA" w:eastAsia="fr-FR"/>
        </w:rPr>
        <mc:AlternateContent>
          <mc:Choice Requires="wps">
            <w:drawing>
              <wp:anchor distT="0" distB="0" distL="114300" distR="114300" simplePos="0" relativeHeight="251659264" behindDoc="0" locked="0" layoutInCell="1" allowOverlap="1" wp14:anchorId="7CBF5FD8" wp14:editId="653BAAEC">
                <wp:simplePos x="0" y="0"/>
                <wp:positionH relativeFrom="margin">
                  <wp:align>center</wp:align>
                </wp:positionH>
                <wp:positionV relativeFrom="paragraph">
                  <wp:posOffset>56274</wp:posOffset>
                </wp:positionV>
                <wp:extent cx="5143500" cy="1324304"/>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143500" cy="1324304"/>
                        </a:xfrm>
                        <a:prstGeom prst="rect">
                          <a:avLst/>
                        </a:prstGeom>
                        <a:noFill/>
                        <a:ln w="6350">
                          <a:noFill/>
                        </a:ln>
                      </wps:spPr>
                      <wps:txbx>
                        <w:txbxContent>
                          <w:p w14:paraId="609EE58C" w14:textId="67FD2F7A" w:rsidR="00E23F63" w:rsidRPr="004A50CD" w:rsidRDefault="00DC6C7A" w:rsidP="006B2582">
                            <w:pPr>
                              <w:jc w:val="center"/>
                              <w:rPr>
                                <w:sz w:val="52"/>
                                <w:szCs w:val="48"/>
                              </w:rPr>
                            </w:pPr>
                            <w:r w:rsidRPr="00DC6C7A">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ميثاق الأمم المتحدة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BF5FD8" id="_x0000_t202" coordsize="21600,21600" o:spt="202" path="m,l,21600r21600,l21600,xe">
                <v:stroke joinstyle="miter"/>
                <v:path gradientshapeok="t" o:connecttype="rect"/>
              </v:shapetype>
              <v:shape id="Zone de texte 4" o:spid="_x0000_s1026" type="#_x0000_t202" style="position:absolute;left:0;text-align:left;margin-left:0;margin-top:4.45pt;width:405pt;height:104.3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" filled="f" stroked="f" strokeweight=".5pt">
                <v:textbox>
                  <w:txbxContent>
                    <w:p w14:paraId="609EE58C" w14:textId="67FD2F7A" w:rsidR="00E23F63" w:rsidRPr="004A50CD" w:rsidRDefault="00DC6C7A" w:rsidP="006B2582">
                      <w:pPr>
                        <w:jc w:val="center"/>
                        <w:rPr>
                          <w:sz w:val="52"/>
                          <w:szCs w:val="48"/>
                        </w:rPr>
                      </w:pPr>
                      <w:r w:rsidRPr="00DC6C7A">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ميثاق الأمم المتحدة</w:t>
                      </w:r>
                    </w:p>
                  </w:txbxContent>
                </v:textbox>
                <w10:wrap anchorx="margin"/>
              </v:shape>
            </w:pict>
          </mc:Fallback>
        </mc:AlternateContent>
      </w:r>
    </w:p>
    <w:p w14:paraId="26E82A40" w14:textId="610DF35D" w:rsidR="00E23F63" w:rsidRPr="000C733E" w:rsidRDefault="00E23F63" w:rsidP="003425B0">
      <w:pPr>
        <w:rPr>
          <w:rFonts w:cs="Simplified Arabic"/>
          <w:rtl/>
          <w:lang w:eastAsia="fr-FR"/>
        </w:rPr>
      </w:pPr>
    </w:p>
    <w:p w14:paraId="0611F234" w14:textId="4A8D55EB" w:rsidR="00E23F63" w:rsidRPr="000C733E" w:rsidRDefault="00E23F63" w:rsidP="003425B0">
      <w:pPr>
        <w:rPr>
          <w:rFonts w:cs="Simplified Arabic"/>
          <w:rtl/>
          <w:lang w:eastAsia="fr-FR"/>
        </w:rPr>
      </w:pPr>
    </w:p>
    <w:p w14:paraId="3652E9E6" w14:textId="77777777" w:rsidR="00E23F63" w:rsidRPr="000C733E" w:rsidRDefault="00E23F63" w:rsidP="003425B0">
      <w:pPr>
        <w:rPr>
          <w:rFonts w:cs="Simplified Arabic"/>
          <w:rtl/>
          <w:lang w:eastAsia="fr-FR"/>
        </w:rPr>
      </w:pPr>
    </w:p>
    <w:p w14:paraId="0D678558" w14:textId="77777777" w:rsidR="00E23F63" w:rsidRPr="000C733E" w:rsidRDefault="00E23F63" w:rsidP="003425B0">
      <w:pPr>
        <w:rPr>
          <w:rFonts w:cs="Simplified Arabic"/>
          <w:rtl/>
          <w:lang w:eastAsia="fr-FR"/>
        </w:rPr>
      </w:pPr>
    </w:p>
    <w:p w14:paraId="54368C4C" w14:textId="77777777" w:rsidR="00E23F63" w:rsidRPr="000C733E" w:rsidRDefault="00E23F63" w:rsidP="003425B0">
      <w:pPr>
        <w:rPr>
          <w:rFonts w:cs="Simplified Arabic"/>
          <w:rtl/>
          <w:lang w:eastAsia="fr-FR"/>
        </w:rPr>
      </w:pPr>
    </w:p>
    <w:p w14:paraId="0A225A30" w14:textId="77777777" w:rsidR="00E23F63" w:rsidRPr="000C733E" w:rsidRDefault="00E23F63" w:rsidP="003425B0">
      <w:pPr>
        <w:rPr>
          <w:rFonts w:cs="Simplified Arabic"/>
          <w:rtl/>
          <w:lang w:eastAsia="fr-FR"/>
        </w:rPr>
      </w:pPr>
    </w:p>
    <w:p w14:paraId="3CB2CBEC" w14:textId="77777777" w:rsidR="00E23F63" w:rsidRPr="000C733E" w:rsidRDefault="00E23F63" w:rsidP="003425B0">
      <w:pPr>
        <w:rPr>
          <w:rFonts w:cs="Simplified Arabic"/>
          <w:rtl/>
          <w:lang w:eastAsia="fr-FR"/>
        </w:rPr>
      </w:pPr>
    </w:p>
    <w:p w14:paraId="673DF985" w14:textId="77777777" w:rsidR="00E23F63" w:rsidRPr="000C733E" w:rsidRDefault="00E23F63" w:rsidP="003425B0">
      <w:pPr>
        <w:rPr>
          <w:rFonts w:cs="Simplified Arabic"/>
          <w:rtl/>
          <w:lang w:eastAsia="fr-FR"/>
        </w:rPr>
      </w:pPr>
    </w:p>
    <w:p w14:paraId="0FF64AB2" w14:textId="77777777" w:rsidR="00E23F63" w:rsidRPr="000C733E" w:rsidRDefault="00E23F63" w:rsidP="003425B0">
      <w:pPr>
        <w:rPr>
          <w:rFonts w:cs="Simplified Arabic"/>
          <w:rtl/>
          <w:lang w:eastAsia="fr-FR"/>
        </w:rPr>
      </w:pPr>
    </w:p>
    <w:p w14:paraId="09983FB5" w14:textId="77777777" w:rsidR="00E23F63" w:rsidRPr="000C733E" w:rsidRDefault="00E23F63" w:rsidP="003425B0">
      <w:pPr>
        <w:rPr>
          <w:rFonts w:cs="Simplified Arabic"/>
          <w:rtl/>
          <w:lang w:eastAsia="fr-FR"/>
        </w:rPr>
      </w:pPr>
    </w:p>
    <w:p w14:paraId="3371B8A7" w14:textId="77777777" w:rsidR="00E23F63" w:rsidRPr="000C733E" w:rsidRDefault="00E23F63" w:rsidP="003425B0">
      <w:pPr>
        <w:rPr>
          <w:rFonts w:cs="Simplified Arabic"/>
          <w:rtl/>
          <w:lang w:eastAsia="fr-FR"/>
        </w:rPr>
      </w:pPr>
    </w:p>
    <w:p w14:paraId="7E6848F0" w14:textId="77777777" w:rsidR="00E23F63" w:rsidRPr="000C733E" w:rsidRDefault="00E23F63" w:rsidP="003425B0">
      <w:pPr>
        <w:rPr>
          <w:rFonts w:cs="Simplified Arabic"/>
          <w:rtl/>
          <w:lang w:eastAsia="fr-FR"/>
        </w:rPr>
      </w:pPr>
    </w:p>
    <w:p w14:paraId="528DAA09" w14:textId="77777777" w:rsidR="00E23F63" w:rsidRPr="000C733E" w:rsidRDefault="00E23F63" w:rsidP="003425B0">
      <w:pPr>
        <w:rPr>
          <w:rFonts w:cs="Simplified Arabic"/>
          <w:rtl/>
          <w:lang w:eastAsia="fr-FR"/>
        </w:rPr>
      </w:pPr>
    </w:p>
    <w:p w14:paraId="4746EA88" w14:textId="77777777" w:rsidR="005A7E6A" w:rsidRDefault="005A7E6A" w:rsidP="003425B0">
      <w:pPr>
        <w:rPr>
          <w:rFonts w:cs="Simplified Arabic"/>
          <w:lang w:eastAsia="fr-FR"/>
        </w:rPr>
      </w:pPr>
    </w:p>
    <w:p w14:paraId="120DB289" w14:textId="77777777" w:rsidR="00DC6C7A" w:rsidRPr="00DC6C7A" w:rsidRDefault="00DC6C7A" w:rsidP="00DC6C7A">
      <w:pPr>
        <w:bidi w:val="0"/>
        <w:spacing w:after="0" w:line="240" w:lineRule="auto"/>
        <w:jc w:val="center"/>
        <w:rPr>
          <w:rFonts w:ascii="tajawal" w:eastAsia="Times New Roman" w:hAnsi="tajawal" w:cs="Times New Roman"/>
          <w:kern w:val="0"/>
          <w:szCs w:val="24"/>
          <w:lang w:eastAsia="fr-FR"/>
          <w14:ligatures w14:val="none"/>
        </w:rPr>
      </w:pPr>
      <w:r w:rsidRPr="00DC6C7A">
        <w:rPr>
          <w:rFonts w:ascii="tajawal" w:eastAsia="Times New Roman" w:hAnsi="tajawal" w:cs="Times New Roman"/>
          <w:b/>
          <w:bCs/>
          <w:kern w:val="0"/>
          <w:sz w:val="29"/>
          <w:szCs w:val="29"/>
          <w:rtl/>
          <w:lang w:eastAsia="fr-FR"/>
          <w14:ligatures w14:val="none"/>
        </w:rPr>
        <w:lastRenderedPageBreak/>
        <w:t>صدر بمدينة سان فرانسيسكو في يوم 26 حزيران/</w:t>
      </w:r>
      <w:proofErr w:type="gramStart"/>
      <w:r w:rsidRPr="00DC6C7A">
        <w:rPr>
          <w:rFonts w:ascii="tajawal" w:eastAsia="Times New Roman" w:hAnsi="tajawal" w:cs="Times New Roman"/>
          <w:b/>
          <w:bCs/>
          <w:kern w:val="0"/>
          <w:sz w:val="29"/>
          <w:szCs w:val="29"/>
          <w:rtl/>
          <w:lang w:eastAsia="fr-FR"/>
          <w14:ligatures w14:val="none"/>
        </w:rPr>
        <w:t>يونيه</w:t>
      </w:r>
      <w:proofErr w:type="gramEnd"/>
      <w:r w:rsidRPr="00DC6C7A">
        <w:rPr>
          <w:rFonts w:ascii="tajawal" w:eastAsia="Times New Roman" w:hAnsi="tajawal" w:cs="Times New Roman"/>
          <w:b/>
          <w:bCs/>
          <w:kern w:val="0"/>
          <w:sz w:val="29"/>
          <w:szCs w:val="29"/>
          <w:rtl/>
          <w:lang w:eastAsia="fr-FR"/>
          <w14:ligatures w14:val="none"/>
        </w:rPr>
        <w:t xml:space="preserve"> 1945</w:t>
      </w:r>
    </w:p>
    <w:p w14:paraId="33E0657A" w14:textId="77777777" w:rsidR="00DC6C7A" w:rsidRPr="00DC6C7A" w:rsidRDefault="00DC6C7A" w:rsidP="00DC6C7A">
      <w:pPr>
        <w:rPr>
          <w:rFonts w:cs="Simplified Arabic"/>
          <w:sz w:val="28"/>
          <w:szCs w:val="28"/>
          <w:lang w:eastAsia="fr-FR"/>
        </w:rPr>
      </w:pPr>
    </w:p>
    <w:p w14:paraId="28E5F5C6" w14:textId="77777777" w:rsidR="00DC6C7A" w:rsidRPr="00DC6C7A" w:rsidRDefault="00DC6C7A" w:rsidP="00DC6C7A">
      <w:pPr>
        <w:pStyle w:val="Titre2"/>
        <w:spacing w:before="0" w:beforeAutospacing="0"/>
        <w:rPr>
          <w:b w:val="0"/>
          <w:bCs w:val="0"/>
          <w:sz w:val="28"/>
          <w:szCs w:val="28"/>
        </w:rPr>
      </w:pPr>
      <w:r w:rsidRPr="00DC6C7A">
        <w:rPr>
          <w:b w:val="0"/>
          <w:bCs w:val="0"/>
          <w:sz w:val="28"/>
          <w:szCs w:val="28"/>
          <w:rtl/>
        </w:rPr>
        <w:t>مذكرة تمهيدية</w:t>
      </w:r>
    </w:p>
    <w:p w14:paraId="191274B7" w14:textId="77777777" w:rsidR="00DC6C7A" w:rsidRPr="00DC6C7A" w:rsidRDefault="00DC6C7A" w:rsidP="00DC6C7A">
      <w:pPr>
        <w:pStyle w:val="NormalWeb"/>
        <w:spacing w:before="0" w:beforeAutospacing="0"/>
        <w:rPr>
          <w:rFonts w:ascii="Simplified Arabic" w:hAnsi="Simplified Arabic" w:cs="Simplified Arabic"/>
          <w:sz w:val="28"/>
          <w:szCs w:val="28"/>
        </w:rPr>
      </w:pPr>
      <w:r w:rsidRPr="00DC6C7A">
        <w:rPr>
          <w:rFonts w:ascii="Simplified Arabic" w:hAnsi="Simplified Arabic" w:cs="Simplified Arabic"/>
          <w:sz w:val="28"/>
          <w:szCs w:val="28"/>
          <w:rtl/>
        </w:rPr>
        <w:t>وقع ميثاق الأمم المتحدة في 26 حزيران/</w:t>
      </w:r>
      <w:proofErr w:type="gramStart"/>
      <w:r w:rsidRPr="00DC6C7A">
        <w:rPr>
          <w:rFonts w:ascii="Simplified Arabic" w:hAnsi="Simplified Arabic" w:cs="Simplified Arabic"/>
          <w:sz w:val="28"/>
          <w:szCs w:val="28"/>
          <w:rtl/>
        </w:rPr>
        <w:t>يونيه</w:t>
      </w:r>
      <w:proofErr w:type="gramEnd"/>
      <w:r w:rsidRPr="00DC6C7A">
        <w:rPr>
          <w:rFonts w:ascii="Simplified Arabic" w:hAnsi="Simplified Arabic" w:cs="Simplified Arabic"/>
          <w:sz w:val="28"/>
          <w:szCs w:val="28"/>
          <w:rtl/>
        </w:rPr>
        <w:t xml:space="preserve"> 1945 في سان فرانسيسكو في ختام مؤتمر الأم المتحدة الخاص بنظام الهيئة الدولية وأصبح نافذا في 24 تشرين الأول/أكتوبر 1945. ويعتبر النظام الأساسي لمحكمة العدل الدولية جزءا متمما للميثاق</w:t>
      </w:r>
      <w:r w:rsidRPr="00DC6C7A">
        <w:rPr>
          <w:rFonts w:ascii="Simplified Arabic" w:hAnsi="Simplified Arabic" w:cs="Simplified Arabic"/>
          <w:sz w:val="28"/>
          <w:szCs w:val="28"/>
        </w:rPr>
        <w:t>.</w:t>
      </w:r>
    </w:p>
    <w:p w14:paraId="74144467" w14:textId="5B58443B" w:rsidR="00DC6C7A" w:rsidRPr="00DC6C7A" w:rsidRDefault="00DC6C7A" w:rsidP="00DC6C7A">
      <w:pPr>
        <w:pStyle w:val="NormalWeb"/>
        <w:spacing w:before="0" w:beforeAutospacing="0"/>
        <w:rPr>
          <w:rFonts w:ascii="Simplified Arabic" w:hAnsi="Simplified Arabic" w:cs="Simplified Arabic"/>
          <w:sz w:val="28"/>
          <w:szCs w:val="28"/>
        </w:rPr>
      </w:pPr>
      <w:r w:rsidRPr="00DC6C7A">
        <w:rPr>
          <w:rFonts w:ascii="Simplified Arabic" w:hAnsi="Simplified Arabic" w:cs="Simplified Arabic"/>
          <w:sz w:val="28"/>
          <w:szCs w:val="28"/>
          <w:rtl/>
        </w:rPr>
        <w:t xml:space="preserve">وقد اعتمدت الجمعية العامة في 17 كانون الأول/ديسمبر 1963 التعديلات التي أدخلت على المواد 23 </w:t>
      </w:r>
      <w:r w:rsidRPr="00DC6C7A">
        <w:rPr>
          <w:rFonts w:ascii="Simplified Arabic" w:hAnsi="Simplified Arabic" w:cs="Simplified Arabic" w:hint="cs"/>
          <w:sz w:val="28"/>
          <w:szCs w:val="28"/>
          <w:rtl/>
        </w:rPr>
        <w:t>و27</w:t>
      </w:r>
      <w:r w:rsidRPr="00DC6C7A">
        <w:rPr>
          <w:rFonts w:ascii="Simplified Arabic" w:hAnsi="Simplified Arabic" w:cs="Simplified Arabic"/>
          <w:sz w:val="28"/>
          <w:szCs w:val="28"/>
          <w:rtl/>
        </w:rPr>
        <w:t xml:space="preserve"> </w:t>
      </w:r>
      <w:r w:rsidRPr="00DC6C7A">
        <w:rPr>
          <w:rFonts w:ascii="Simplified Arabic" w:hAnsi="Simplified Arabic" w:cs="Simplified Arabic" w:hint="cs"/>
          <w:sz w:val="28"/>
          <w:szCs w:val="28"/>
          <w:rtl/>
        </w:rPr>
        <w:t>و61</w:t>
      </w:r>
      <w:r w:rsidRPr="00DC6C7A">
        <w:rPr>
          <w:rFonts w:ascii="Simplified Arabic" w:hAnsi="Simplified Arabic" w:cs="Simplified Arabic"/>
          <w:sz w:val="28"/>
          <w:szCs w:val="28"/>
          <w:rtl/>
        </w:rPr>
        <w:t xml:space="preserve"> من الميثاق، والتي أصبحت نافذة في 31 آب/أغسطس 1965. كما اعتمدت الجمعية العامة في 20 كانون الأول/ديسمبر 1965 التعديلات التي أدخلت على المادة 109 وأصبحت نافذة في 12 حزيران/</w:t>
      </w:r>
      <w:proofErr w:type="gramStart"/>
      <w:r w:rsidRPr="00DC6C7A">
        <w:rPr>
          <w:rFonts w:ascii="Simplified Arabic" w:hAnsi="Simplified Arabic" w:cs="Simplified Arabic"/>
          <w:sz w:val="28"/>
          <w:szCs w:val="28"/>
          <w:rtl/>
        </w:rPr>
        <w:t>يونيه</w:t>
      </w:r>
      <w:proofErr w:type="gramEnd"/>
      <w:r w:rsidRPr="00DC6C7A">
        <w:rPr>
          <w:rFonts w:ascii="Simplified Arabic" w:hAnsi="Simplified Arabic" w:cs="Simplified Arabic"/>
          <w:sz w:val="28"/>
          <w:szCs w:val="28"/>
          <w:rtl/>
        </w:rPr>
        <w:t xml:space="preserve"> 1968</w:t>
      </w:r>
      <w:r w:rsidRPr="00DC6C7A">
        <w:rPr>
          <w:rFonts w:ascii="Simplified Arabic" w:hAnsi="Simplified Arabic" w:cs="Simplified Arabic"/>
          <w:sz w:val="28"/>
          <w:szCs w:val="28"/>
        </w:rPr>
        <w:t>.</w:t>
      </w:r>
    </w:p>
    <w:p w14:paraId="48911EE6" w14:textId="77777777" w:rsidR="00DC6C7A" w:rsidRPr="00DC6C7A" w:rsidRDefault="00DC6C7A" w:rsidP="00DC6C7A">
      <w:pPr>
        <w:pStyle w:val="NormalWeb"/>
        <w:spacing w:before="0" w:beforeAutospacing="0"/>
        <w:rPr>
          <w:rFonts w:ascii="Simplified Arabic" w:hAnsi="Simplified Arabic" w:cs="Simplified Arabic"/>
          <w:sz w:val="28"/>
          <w:szCs w:val="28"/>
        </w:rPr>
      </w:pPr>
      <w:r w:rsidRPr="00DC6C7A">
        <w:rPr>
          <w:rFonts w:ascii="Simplified Arabic" w:hAnsi="Simplified Arabic" w:cs="Simplified Arabic"/>
          <w:sz w:val="28"/>
          <w:szCs w:val="28"/>
          <w:rtl/>
        </w:rPr>
        <w:t>ويقضي تعديل المادة 23 بزيادة عدد أعضاء مجلس الأمن من أحد عشر عضوا إلى خمسة عش عضوا. وتنص المادة 27 المعدلة على أن تصدر قرارات مجلس الأمن في المسائل الإجرائية بموافقة أصوات تسعة من أعضائه (سبعة في السابق)، وفي كافة المسائل الأخرى بموافقة أصوات تسعة من أعضائه (سبعة في السابق) يكون من بينها أصوات أعضاء مجلس الأمن الدائمين الخمسة</w:t>
      </w:r>
      <w:r w:rsidRPr="00DC6C7A">
        <w:rPr>
          <w:rFonts w:ascii="Simplified Arabic" w:hAnsi="Simplified Arabic" w:cs="Simplified Arabic"/>
          <w:sz w:val="28"/>
          <w:szCs w:val="28"/>
        </w:rPr>
        <w:t>.</w:t>
      </w:r>
    </w:p>
    <w:p w14:paraId="025B4496" w14:textId="77777777" w:rsidR="00DC6C7A" w:rsidRPr="00DC6C7A" w:rsidRDefault="00DC6C7A" w:rsidP="00DC6C7A">
      <w:pPr>
        <w:pStyle w:val="NormalWeb"/>
        <w:spacing w:before="0" w:beforeAutospacing="0"/>
        <w:rPr>
          <w:rFonts w:ascii="Simplified Arabic" w:hAnsi="Simplified Arabic" w:cs="Simplified Arabic"/>
          <w:sz w:val="28"/>
          <w:szCs w:val="28"/>
        </w:rPr>
      </w:pPr>
      <w:r w:rsidRPr="00DC6C7A">
        <w:rPr>
          <w:rFonts w:ascii="Simplified Arabic" w:hAnsi="Simplified Arabic" w:cs="Simplified Arabic"/>
          <w:sz w:val="28"/>
          <w:szCs w:val="28"/>
          <w:rtl/>
        </w:rPr>
        <w:t>ويقضي تعديل المادة 61، الذي أصبح نافذا في 31 آب/أغسطس 1965، بزيادة عدد أعضاء المجلس الاقتصادي والاجتماعي من ثمانية عشر عضوا إلى سبعة وعشرين عضوا. ويقضي التعديل اللاحق للمادة نفسها، الذي أصبح نافذا في 24 أيلول/سبتمبر 1973، بزيادة عدد أعضاء المجلس من سبعة وعشرين إلى أربعة وخمسين عضوا</w:t>
      </w:r>
      <w:r w:rsidRPr="00DC6C7A">
        <w:rPr>
          <w:rFonts w:ascii="Simplified Arabic" w:hAnsi="Simplified Arabic" w:cs="Simplified Arabic"/>
          <w:sz w:val="28"/>
          <w:szCs w:val="28"/>
        </w:rPr>
        <w:t>.</w:t>
      </w:r>
    </w:p>
    <w:p w14:paraId="0262D89B" w14:textId="77777777" w:rsidR="00DC6C7A" w:rsidRPr="00DC6C7A" w:rsidRDefault="00DC6C7A" w:rsidP="00DC6C7A">
      <w:pPr>
        <w:pStyle w:val="NormalWeb"/>
        <w:spacing w:before="0" w:beforeAutospacing="0" w:after="0" w:afterAutospacing="0"/>
        <w:rPr>
          <w:rFonts w:ascii="Simplified Arabic" w:hAnsi="Simplified Arabic" w:cs="Simplified Arabic"/>
          <w:sz w:val="28"/>
          <w:szCs w:val="28"/>
        </w:rPr>
      </w:pPr>
      <w:r w:rsidRPr="00DC6C7A">
        <w:rPr>
          <w:rFonts w:ascii="Simplified Arabic" w:hAnsi="Simplified Arabic" w:cs="Simplified Arabic"/>
          <w:sz w:val="28"/>
          <w:szCs w:val="28"/>
          <w:rtl/>
        </w:rPr>
        <w:t>ويقضي تعديل المادة 109 المتعلق بالفقرة الأولى من تلك المادة بجواز عقد مؤتمر عام لأعضاء الأمم المتحدة لإعادة النظر في الميثاق في الزمان والمكان اللذين تحددهما الجمعية العامة بأغلبية ثلثي أعضائها وبموافقة أي تسعة من أعضاء مجلس الأمن (سبعة في السابق). أما الفقرة الثالثة من المادة 109 التي تتناول مسألة النظر في إمكانية الدعوة إلى عقد هذا المؤتمر خلال الدورة العادية العاشرة للجمعية العامة، فقد بقيت في صيغتها الأصلية وذلك بالنسبة لإشارتها إلى “موافقة سبعة من أعضاء مجلس الأمن” إذ سبق للجمعية العامة ومجلس الأمن أن اتخذا إجراء بشأن هذه الفقرة في الدورة العادية العاشرة عام 1955</w:t>
      </w:r>
      <w:r w:rsidRPr="00DC6C7A">
        <w:rPr>
          <w:rFonts w:ascii="Simplified Arabic" w:hAnsi="Simplified Arabic" w:cs="Simplified Arabic"/>
          <w:sz w:val="28"/>
          <w:szCs w:val="28"/>
        </w:rPr>
        <w:t>.</w:t>
      </w:r>
    </w:p>
    <w:p w14:paraId="251C68F0" w14:textId="77777777" w:rsidR="00DC6C7A" w:rsidRPr="00DC6C7A" w:rsidRDefault="00DC6C7A" w:rsidP="00DC6C7A">
      <w:pPr>
        <w:pStyle w:val="Titre2"/>
        <w:shd w:val="clear" w:color="auto" w:fill="FAFBFC"/>
        <w:spacing w:before="0" w:beforeAutospacing="0"/>
        <w:rPr>
          <w:b w:val="0"/>
          <w:bCs w:val="0"/>
          <w:sz w:val="28"/>
          <w:szCs w:val="28"/>
        </w:rPr>
      </w:pPr>
      <w:r w:rsidRPr="00DC6C7A">
        <w:rPr>
          <w:rStyle w:val="lev"/>
          <w:rFonts w:eastAsiaTheme="majorEastAsia"/>
          <w:b/>
          <w:bCs/>
          <w:sz w:val="28"/>
          <w:szCs w:val="28"/>
          <w:rtl/>
        </w:rPr>
        <w:t>الديباجة</w:t>
      </w:r>
    </w:p>
    <w:p w14:paraId="4DF2734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نحن شعوب الأمم المتحدة وقد آلينا على أنفسنا</w:t>
      </w:r>
    </w:p>
    <w:p w14:paraId="693C866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lastRenderedPageBreak/>
        <w:t>أن ننقذ الأجيال المقبلة من ويلات الحرب التي في خلال جيل واحد جلبت على الإنسانية مرتين أحزاناً يعجز عنها الوصف،</w:t>
      </w:r>
    </w:p>
    <w:p w14:paraId="51FC74E2" w14:textId="4B5DC1F8"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 xml:space="preserve">وأن نؤكد من جديد إيماننا بالحقوق الأساسية للإنسان وبكرامة الفرد وقدره وبما للرجال والنساء والأمم كبيرها وصغيرها من حقوق </w:t>
      </w:r>
      <w:r w:rsidRPr="00DC6C7A">
        <w:rPr>
          <w:rFonts w:ascii="Simplified Arabic" w:hAnsi="Simplified Arabic" w:cs="Simplified Arabic" w:hint="cs"/>
          <w:color w:val="404040"/>
          <w:sz w:val="28"/>
          <w:szCs w:val="28"/>
          <w:rtl/>
        </w:rPr>
        <w:t>متساوية وأن</w:t>
      </w:r>
      <w:r w:rsidRPr="00DC6C7A">
        <w:rPr>
          <w:rFonts w:ascii="Simplified Arabic" w:hAnsi="Simplified Arabic" w:cs="Simplified Arabic"/>
          <w:color w:val="404040"/>
          <w:sz w:val="28"/>
          <w:szCs w:val="28"/>
          <w:rtl/>
        </w:rPr>
        <w:t xml:space="preserve"> نبيّن الأحوال التي يمكن في ظلها تحقيق العدالة واحترام الالتزامات الناشئة عن المعاهدات وغيرها من مصادر القانون الدولي،</w:t>
      </w:r>
    </w:p>
    <w:p w14:paraId="5D1CD1A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وأن ندفع بالرقي الاجتماعي قدماً، وأن نرفع مستوى الحياة في جو من الحرية أفسح</w:t>
      </w:r>
      <w:r w:rsidRPr="00DC6C7A">
        <w:rPr>
          <w:rFonts w:ascii="Simplified Arabic" w:hAnsi="Simplified Arabic" w:cs="Simplified Arabic"/>
          <w:color w:val="404040"/>
          <w:sz w:val="28"/>
          <w:szCs w:val="28"/>
        </w:rPr>
        <w:t>.</w:t>
      </w:r>
    </w:p>
    <w:p w14:paraId="35A4AFF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وفي سبيل هذه الغايات اعتزمنا</w:t>
      </w:r>
    </w:p>
    <w:p w14:paraId="09FE7F14" w14:textId="4BAAE536"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 xml:space="preserve">أن نأخذ أنفسنا بالتسامح، وأن نعيش معاً في سلام وحسن </w:t>
      </w:r>
      <w:r w:rsidRPr="00DC6C7A">
        <w:rPr>
          <w:rFonts w:ascii="Simplified Arabic" w:hAnsi="Simplified Arabic" w:cs="Simplified Arabic" w:hint="cs"/>
          <w:color w:val="404040"/>
          <w:sz w:val="28"/>
          <w:szCs w:val="28"/>
          <w:rtl/>
        </w:rPr>
        <w:t>جوار،</w:t>
      </w:r>
    </w:p>
    <w:p w14:paraId="035DE38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وأن نضم قوانا كي نحتفظ بالسلم والأمن الدولي،</w:t>
      </w:r>
    </w:p>
    <w:p w14:paraId="43EE93E6" w14:textId="7E260402"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 xml:space="preserve">وأن نكفل بقبولنا مبادئ معيّنة ورسم الخطط اللازمة لها ألاّ تستخدم القوة المسلحة في غير المصلحة </w:t>
      </w:r>
      <w:r w:rsidRPr="00DC6C7A">
        <w:rPr>
          <w:rFonts w:ascii="Simplified Arabic" w:hAnsi="Simplified Arabic" w:cs="Simplified Arabic" w:hint="cs"/>
          <w:color w:val="404040"/>
          <w:sz w:val="28"/>
          <w:szCs w:val="28"/>
          <w:rtl/>
        </w:rPr>
        <w:t>المشتركة،</w:t>
      </w:r>
    </w:p>
    <w:p w14:paraId="32ACC0F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وأن نستخدم الأداة الدولية في ترقية الشؤون الاقتصادية والاجتماعية للشعوب جميعها،</w:t>
      </w:r>
    </w:p>
    <w:p w14:paraId="28727D9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قد قرّرنا أن نوحّد جهودنا لتحقيق هذه الأغراض</w:t>
      </w:r>
    </w:p>
    <w:p w14:paraId="4B4A0CB6"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ولهذا فإن حكوماتنا المختلفة على يد مندوبيها المجتمعين في مدينة سان فرانسيسكو الذين قدّموا وثائق التفويض المستوفية للشرائط، قد ارتضت ميثاق الأمم المتحدة هذا، وأنشأت بمقتضاه هيئة دولية تُسمّى “الأمم المتحدة</w:t>
      </w:r>
      <w:r w:rsidRPr="00DC6C7A">
        <w:rPr>
          <w:rFonts w:ascii="Simplified Arabic" w:hAnsi="Simplified Arabic" w:cs="Simplified Arabic"/>
          <w:color w:val="404040"/>
          <w:sz w:val="28"/>
          <w:szCs w:val="28"/>
        </w:rPr>
        <w:t>”.</w:t>
      </w:r>
    </w:p>
    <w:p w14:paraId="72D674AF"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الأول: مقاصد الهيئة ومبادئها</w:t>
      </w:r>
    </w:p>
    <w:p w14:paraId="28476439" w14:textId="77777777" w:rsidR="00DC6C7A" w:rsidRPr="00DC6C7A" w:rsidRDefault="00DC6C7A" w:rsidP="00DC6C7A">
      <w:pPr>
        <w:pStyle w:val="Titre3"/>
      </w:pPr>
      <w:r w:rsidRPr="00DC6C7A">
        <w:rPr>
          <w:rStyle w:val="lev"/>
          <w:rFonts w:ascii="Simplified Arabic" w:eastAsiaTheme="majorEastAsia" w:hAnsi="Simplified Arabic" w:cs="Simplified Arabic"/>
          <w:color w:val="404040"/>
          <w:sz w:val="28"/>
          <w:szCs w:val="28"/>
          <w:rtl/>
        </w:rPr>
        <w:t>المادة 1</w:t>
      </w:r>
    </w:p>
    <w:p w14:paraId="55DCA1EB"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مقاصـد الأمـم المتحدة هي</w:t>
      </w:r>
      <w:r w:rsidRPr="00DC6C7A">
        <w:rPr>
          <w:rFonts w:ascii="Simplified Arabic" w:hAnsi="Simplified Arabic" w:cs="Simplified Arabic"/>
          <w:color w:val="404040"/>
          <w:sz w:val="28"/>
          <w:szCs w:val="28"/>
        </w:rPr>
        <w:t>:</w:t>
      </w:r>
    </w:p>
    <w:p w14:paraId="0C3C8B97" w14:textId="77777777" w:rsidR="00DC6C7A" w:rsidRPr="00DC6C7A" w:rsidRDefault="00DC6C7A" w:rsidP="00DC6C7A">
      <w:pPr>
        <w:numPr>
          <w:ilvl w:val="0"/>
          <w:numId w:val="26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 xml:space="preserve">حفظ السلم والأمن الدولي، وتحقيقاً لهذه الغاية تتخذ الهيئة التدابير المشتركة الفعّالة لمنع الأسباب التي تهدد السلم ولإزالتها، وتقمع أعمال العدوان وغيرها من وجوه الإخلال بالسلم، وتتذرّع بالوسائل </w:t>
      </w:r>
      <w:r w:rsidRPr="00DC6C7A">
        <w:rPr>
          <w:rFonts w:cs="Simplified Arabic"/>
          <w:color w:val="404040"/>
          <w:sz w:val="28"/>
          <w:szCs w:val="28"/>
          <w:rtl/>
        </w:rPr>
        <w:lastRenderedPageBreak/>
        <w:t>السلمية، وفقاً لمبادئ العدل والقانون الدولي، لحل المنازعات الدولية التي قد تؤدي إلى الإخلال بالسلم أو لتسويتها</w:t>
      </w:r>
      <w:r w:rsidRPr="00DC6C7A">
        <w:rPr>
          <w:rFonts w:cs="Simplified Arabic"/>
          <w:color w:val="404040"/>
          <w:sz w:val="28"/>
          <w:szCs w:val="28"/>
        </w:rPr>
        <w:t>.</w:t>
      </w:r>
    </w:p>
    <w:p w14:paraId="09C3E3D2" w14:textId="77777777" w:rsidR="00DC6C7A" w:rsidRPr="00DC6C7A" w:rsidRDefault="00DC6C7A" w:rsidP="00DC6C7A">
      <w:pPr>
        <w:numPr>
          <w:ilvl w:val="0"/>
          <w:numId w:val="26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إنماء العلاقات الودية بين الأمم على أساس احترام المبدأ الذي يقضي بالتسوية في الحقوق بين الشعوب وبأن يكون لكل منها تقرير مصيرها، وكذلك اتخاذ التدابير الأخرى الملائمة لتعزيز السلم العام</w:t>
      </w:r>
      <w:r w:rsidRPr="00DC6C7A">
        <w:rPr>
          <w:rFonts w:cs="Simplified Arabic"/>
          <w:color w:val="404040"/>
          <w:sz w:val="28"/>
          <w:szCs w:val="28"/>
        </w:rPr>
        <w:t>.</w:t>
      </w:r>
    </w:p>
    <w:p w14:paraId="3B07991A" w14:textId="77777777" w:rsidR="00DC6C7A" w:rsidRPr="00DC6C7A" w:rsidRDefault="00DC6C7A" w:rsidP="00DC6C7A">
      <w:pPr>
        <w:numPr>
          <w:ilvl w:val="0"/>
          <w:numId w:val="26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تحقيق التعاون الدولي على حل المسائل الدولية ذات الصبغة الاقتصادية والاجتماعية والثقافية والإنسانية وعلى تعزيز احترام حقوق الإنسان والحريات الأساسية للناس جميعاً والتشجيع على ذلك إطلاقاً بلا تمييز بسبب الجنس أو اللغة أو الدين ولا تفريق بين الرجال والنساء</w:t>
      </w:r>
      <w:r w:rsidRPr="00DC6C7A">
        <w:rPr>
          <w:rFonts w:cs="Simplified Arabic"/>
          <w:color w:val="404040"/>
          <w:sz w:val="28"/>
          <w:szCs w:val="28"/>
        </w:rPr>
        <w:t>.</w:t>
      </w:r>
    </w:p>
    <w:p w14:paraId="2D893B8F" w14:textId="77777777" w:rsidR="00DC6C7A" w:rsidRPr="00DC6C7A" w:rsidRDefault="00DC6C7A" w:rsidP="00DC6C7A">
      <w:pPr>
        <w:numPr>
          <w:ilvl w:val="0"/>
          <w:numId w:val="264"/>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جعل هذه الهيئة مرجعاً لتنسيق أعمال الأمم وتوجيهها نحو إدراك هذه الغايات المشتركة</w:t>
      </w:r>
      <w:r w:rsidRPr="00DC6C7A">
        <w:rPr>
          <w:rFonts w:cs="Simplified Arabic"/>
          <w:color w:val="404040"/>
          <w:sz w:val="28"/>
          <w:szCs w:val="28"/>
        </w:rPr>
        <w:t>.</w:t>
      </w:r>
    </w:p>
    <w:p w14:paraId="04BEB0D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2</w:t>
      </w:r>
    </w:p>
    <w:p w14:paraId="22941F46"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تعمل الهيئة وأعضاؤها في سعيها وراء المقاصد المذكورة في المادة الأولى وفقاً ‏‏ للمبادئ الآتية</w:t>
      </w:r>
      <w:r w:rsidRPr="00DC6C7A">
        <w:rPr>
          <w:rFonts w:ascii="Simplified Arabic" w:hAnsi="Simplified Arabic" w:cs="Simplified Arabic"/>
          <w:color w:val="404040"/>
          <w:sz w:val="28"/>
          <w:szCs w:val="28"/>
        </w:rPr>
        <w:t>:</w:t>
      </w:r>
    </w:p>
    <w:p w14:paraId="2780861D" w14:textId="77777777" w:rsidR="00DC6C7A" w:rsidRPr="00DC6C7A" w:rsidRDefault="00DC6C7A" w:rsidP="00DC6C7A">
      <w:pPr>
        <w:numPr>
          <w:ilvl w:val="0"/>
          <w:numId w:val="26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تقوم الهيئة على مبدأ المساواة في السيادة بين جميع أعضائها.‏</w:t>
      </w:r>
    </w:p>
    <w:p w14:paraId="08A5DD88" w14:textId="77777777" w:rsidR="00DC6C7A" w:rsidRPr="00DC6C7A" w:rsidRDefault="00DC6C7A" w:rsidP="00DC6C7A">
      <w:pPr>
        <w:numPr>
          <w:ilvl w:val="0"/>
          <w:numId w:val="26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لكي يكفل أعضاء الهيئة لأنفسهم جميعاً الحقوق والمزايا المترتبة على صفة العضوية يقومون في حسن نية ‏بالالتزامات التي أخذوها على أنفسهم بهذا الميثاق</w:t>
      </w:r>
      <w:r w:rsidRPr="00DC6C7A">
        <w:rPr>
          <w:rFonts w:cs="Simplified Arabic"/>
          <w:color w:val="404040"/>
          <w:sz w:val="28"/>
          <w:szCs w:val="28"/>
        </w:rPr>
        <w:t>.</w:t>
      </w:r>
    </w:p>
    <w:p w14:paraId="5E305976" w14:textId="77777777" w:rsidR="00DC6C7A" w:rsidRPr="00DC6C7A" w:rsidRDefault="00DC6C7A" w:rsidP="00DC6C7A">
      <w:pPr>
        <w:numPr>
          <w:ilvl w:val="0"/>
          <w:numId w:val="26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يفض جميع أعضاء الهيئة منازعاتهم الدولية بالوسائل السلمية على وجه لا يجعل السلم والأمن والعدل الدولي عرضة للخطر</w:t>
      </w:r>
      <w:r w:rsidRPr="00DC6C7A">
        <w:rPr>
          <w:rFonts w:cs="Simplified Arabic"/>
          <w:color w:val="404040"/>
          <w:sz w:val="28"/>
          <w:szCs w:val="28"/>
        </w:rPr>
        <w:t>.</w:t>
      </w:r>
    </w:p>
    <w:p w14:paraId="7FE4E066" w14:textId="77777777" w:rsidR="00DC6C7A" w:rsidRPr="00DC6C7A" w:rsidRDefault="00DC6C7A" w:rsidP="00DC6C7A">
      <w:pPr>
        <w:numPr>
          <w:ilvl w:val="0"/>
          <w:numId w:val="26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يمتنع أعضاء الهيئة جميعاً في علاقاتهم الدولية عن التهديد باستعمال القوة أو استخدامها ضد سلامة الأراضي أو الاستقلال السياسي لأية دولة أو على أي وجه آخر لا يتفق ومقاصد “الأمم المتحدة</w:t>
      </w:r>
      <w:r w:rsidRPr="00DC6C7A">
        <w:rPr>
          <w:rFonts w:cs="Simplified Arabic"/>
          <w:color w:val="404040"/>
          <w:sz w:val="28"/>
          <w:szCs w:val="28"/>
        </w:rPr>
        <w:t>”..</w:t>
      </w:r>
    </w:p>
    <w:p w14:paraId="0A81B5C6" w14:textId="77777777" w:rsidR="00DC6C7A" w:rsidRPr="00DC6C7A" w:rsidRDefault="00DC6C7A" w:rsidP="00DC6C7A">
      <w:pPr>
        <w:numPr>
          <w:ilvl w:val="0"/>
          <w:numId w:val="26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يقدّم جميع الأعضاء كل ما في وسعهم من عون إلى “الأمم المتحدة” في أي عمل تتخذه وفق هذا الميثاق، كما يمتنعون عن مساعدة أية دولة تتخذ الأمم المتحدة إزاءها عملاً من أعمال المنع أو القمع</w:t>
      </w:r>
      <w:r w:rsidRPr="00DC6C7A">
        <w:rPr>
          <w:rFonts w:cs="Simplified Arabic"/>
          <w:color w:val="404040"/>
          <w:sz w:val="28"/>
          <w:szCs w:val="28"/>
        </w:rPr>
        <w:t>.</w:t>
      </w:r>
    </w:p>
    <w:p w14:paraId="2D272534" w14:textId="77777777" w:rsidR="00DC6C7A" w:rsidRPr="00DC6C7A" w:rsidRDefault="00DC6C7A" w:rsidP="00DC6C7A">
      <w:pPr>
        <w:numPr>
          <w:ilvl w:val="0"/>
          <w:numId w:val="26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تعمل الهيئة على أن تسير الدول غير الأعضاء فيها على هذه المبادئ بقدر ما تقتضيه ضرورة حفظ السلم ‏والأمن الدولي.‏</w:t>
      </w:r>
    </w:p>
    <w:p w14:paraId="51CAFF2D" w14:textId="4073CD7C" w:rsidR="00DC6C7A" w:rsidRPr="00DC6C7A" w:rsidRDefault="00DC6C7A" w:rsidP="00DC6C7A">
      <w:pPr>
        <w:numPr>
          <w:ilvl w:val="0"/>
          <w:numId w:val="265"/>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 xml:space="preserve">ليس في هذا الميثاق ما </w:t>
      </w:r>
      <w:r w:rsidRPr="00DC6C7A">
        <w:rPr>
          <w:rFonts w:cs="Simplified Arabic" w:hint="cs"/>
          <w:color w:val="404040"/>
          <w:sz w:val="28"/>
          <w:szCs w:val="28"/>
          <w:rtl/>
        </w:rPr>
        <w:t>يسوغ” للأمم</w:t>
      </w:r>
      <w:r w:rsidRPr="00DC6C7A">
        <w:rPr>
          <w:rFonts w:cs="Simplified Arabic"/>
          <w:color w:val="404040"/>
          <w:sz w:val="28"/>
          <w:szCs w:val="28"/>
          <w:rtl/>
        </w:rPr>
        <w:t xml:space="preserve"> </w:t>
      </w:r>
      <w:r w:rsidRPr="00DC6C7A">
        <w:rPr>
          <w:rFonts w:cs="Simplified Arabic" w:hint="cs"/>
          <w:color w:val="404040"/>
          <w:sz w:val="28"/>
          <w:szCs w:val="28"/>
          <w:rtl/>
        </w:rPr>
        <w:t xml:space="preserve">المتحدة </w:t>
      </w:r>
      <w:proofErr w:type="gramStart"/>
      <w:r w:rsidRPr="00DC6C7A">
        <w:rPr>
          <w:rFonts w:cs="Simplified Arabic" w:hint="cs"/>
          <w:color w:val="404040"/>
          <w:sz w:val="28"/>
          <w:szCs w:val="28"/>
          <w:rtl/>
        </w:rPr>
        <w:t>“</w:t>
      </w:r>
      <w:r>
        <w:rPr>
          <w:rFonts w:cs="Simplified Arabic"/>
          <w:color w:val="404040"/>
          <w:sz w:val="28"/>
          <w:szCs w:val="28"/>
        </w:rPr>
        <w:t xml:space="preserve"> </w:t>
      </w:r>
      <w:r w:rsidRPr="00DC6C7A">
        <w:rPr>
          <w:rFonts w:cs="Simplified Arabic" w:hint="cs"/>
          <w:color w:val="404040"/>
          <w:sz w:val="28"/>
          <w:szCs w:val="28"/>
          <w:rtl/>
        </w:rPr>
        <w:t>أ</w:t>
      </w:r>
      <w:r w:rsidRPr="00DC6C7A">
        <w:rPr>
          <w:rFonts w:cs="Simplified Arabic" w:hint="eastAsia"/>
          <w:color w:val="404040"/>
          <w:sz w:val="28"/>
          <w:szCs w:val="28"/>
          <w:rtl/>
        </w:rPr>
        <w:t>ن</w:t>
      </w:r>
      <w:proofErr w:type="gramEnd"/>
      <w:r w:rsidRPr="00DC6C7A">
        <w:rPr>
          <w:rFonts w:cs="Simplified Arabic"/>
          <w:color w:val="404040"/>
          <w:sz w:val="28"/>
          <w:szCs w:val="28"/>
          <w:rtl/>
        </w:rPr>
        <w:t xml:space="preserve"> تتدخل في الشؤون التي تكون من صميم السلطان الداخلي ‏لدولة ما، وليس فيه ما يقتضي الأعضاء أن يعرضوا مثل هذه المسائل لأن تحل بحكم هذا الميثاق، على أن ‏هذا المبدأ لا يخلّ بتطبيق تدابير القمع الواردة في الفصل السابع.‏</w:t>
      </w:r>
    </w:p>
    <w:p w14:paraId="73AC3F88" w14:textId="2DF32CF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 xml:space="preserve">الفصل </w:t>
      </w:r>
      <w:r w:rsidRPr="00DC6C7A">
        <w:rPr>
          <w:rStyle w:val="lev"/>
          <w:rFonts w:eastAsiaTheme="majorEastAsia" w:hint="cs"/>
          <w:b/>
          <w:bCs/>
          <w:sz w:val="28"/>
          <w:szCs w:val="28"/>
          <w:rtl/>
        </w:rPr>
        <w:t>الثاني:</w:t>
      </w:r>
      <w:r w:rsidRPr="00DC6C7A">
        <w:rPr>
          <w:rStyle w:val="lev"/>
          <w:rFonts w:eastAsiaTheme="majorEastAsia"/>
          <w:b/>
          <w:bCs/>
          <w:sz w:val="28"/>
          <w:szCs w:val="28"/>
          <w:rtl/>
        </w:rPr>
        <w:t xml:space="preserve"> العضوية</w:t>
      </w:r>
    </w:p>
    <w:p w14:paraId="320E2A9C"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lastRenderedPageBreak/>
        <w:t>المادة 3</w:t>
      </w:r>
    </w:p>
    <w:p w14:paraId="6485733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الأعضاء الأصليون للأمم المتحدة هـم الدول التي اشتركت في مؤتمر الأمم المتحدة لوضع نظام الهيئة الدولية المنعقد في سان فرانسيسكو، والتي توقّع هذا الميثاق وتصدّق عليه طبقاً للمادة 110، وكذلك الدول التي وقّعت من قبل تصريح الأمم المتحدة الصادر في أول كانون الثاني/يناير سنة 1942، وتوقّع هذا الميثاق وتصدّق عليه</w:t>
      </w:r>
      <w:r w:rsidRPr="00DC6C7A">
        <w:rPr>
          <w:rFonts w:ascii="Simplified Arabic" w:hAnsi="Simplified Arabic" w:cs="Simplified Arabic"/>
          <w:color w:val="404040"/>
          <w:sz w:val="28"/>
          <w:szCs w:val="28"/>
        </w:rPr>
        <w:t>.</w:t>
      </w:r>
    </w:p>
    <w:p w14:paraId="6EA20F4C"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4</w:t>
      </w:r>
    </w:p>
    <w:p w14:paraId="5A31BC49" w14:textId="163F3197" w:rsidR="00DC6C7A" w:rsidRPr="00DC6C7A" w:rsidRDefault="00DC6C7A" w:rsidP="00DC6C7A">
      <w:pPr>
        <w:numPr>
          <w:ilvl w:val="0"/>
          <w:numId w:val="266"/>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 xml:space="preserve">‏العضوية في “الأمم المتحدة” مباحة لجميع الدول الأخرى المُحبة للسلام، والتي تأخذ نفسها بالالتزامات التي يتضمنها هذا الميثاق، والتي ترى الهيئة أنها قادرة على تنفيذ هذه الالتزامات وراغبة </w:t>
      </w:r>
      <w:r w:rsidRPr="00DC6C7A">
        <w:rPr>
          <w:rFonts w:cs="Simplified Arabic" w:hint="cs"/>
          <w:color w:val="404040"/>
          <w:sz w:val="28"/>
          <w:szCs w:val="28"/>
          <w:rtl/>
        </w:rPr>
        <w:t>فيه</w:t>
      </w:r>
      <w:r w:rsidRPr="00DC6C7A">
        <w:rPr>
          <w:rFonts w:cs="Simplified Arabic"/>
          <w:color w:val="404040"/>
          <w:sz w:val="28"/>
          <w:szCs w:val="28"/>
        </w:rPr>
        <w:t>.</w:t>
      </w:r>
    </w:p>
    <w:p w14:paraId="41112917" w14:textId="5395A008" w:rsidR="00DC6C7A" w:rsidRPr="00DC6C7A" w:rsidRDefault="00DC6C7A" w:rsidP="00DC6C7A">
      <w:pPr>
        <w:numPr>
          <w:ilvl w:val="0"/>
          <w:numId w:val="266"/>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 xml:space="preserve">قبول أية دولة من هذه الدول في عضوية “الأمم المتحدة” يتم بقرار من الجمعية العامة بناءً على توصية مجلس </w:t>
      </w:r>
      <w:r w:rsidRPr="00DC6C7A">
        <w:rPr>
          <w:rFonts w:cs="Simplified Arabic" w:hint="cs"/>
          <w:color w:val="404040"/>
          <w:sz w:val="28"/>
          <w:szCs w:val="28"/>
          <w:rtl/>
        </w:rPr>
        <w:t>الأمن</w:t>
      </w:r>
      <w:r w:rsidRPr="00DC6C7A">
        <w:rPr>
          <w:rFonts w:cs="Simplified Arabic"/>
          <w:color w:val="404040"/>
          <w:sz w:val="28"/>
          <w:szCs w:val="28"/>
        </w:rPr>
        <w:t>.</w:t>
      </w:r>
    </w:p>
    <w:p w14:paraId="4A6238C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5</w:t>
      </w:r>
    </w:p>
    <w:p w14:paraId="35286FC6"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يجوز للجمعية العامة أن توقف أي عضو اتخذ مجلس الأمن قِبَله عملاً من أعمال المنع أو القمع، عن مباشرة حقوق العضوية ومزاياها، ويكون ذلك بناءً على توصية ‏مجلس الأمن، ولمجلس الأمن أن يرد لهذا العضو مباشرة تلك الحقوق والمزايا</w:t>
      </w:r>
      <w:r w:rsidRPr="00DC6C7A">
        <w:rPr>
          <w:rFonts w:ascii="Simplified Arabic" w:hAnsi="Simplified Arabic" w:cs="Simplified Arabic"/>
          <w:color w:val="404040"/>
          <w:sz w:val="28"/>
          <w:szCs w:val="28"/>
        </w:rPr>
        <w:t>.</w:t>
      </w:r>
    </w:p>
    <w:p w14:paraId="6B54DE16"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6</w:t>
      </w:r>
    </w:p>
    <w:p w14:paraId="31D8E60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إذا أمعن عضو من أعضاء “الأمم المتحدة” في انتهاك مبادئ الميثاق جاز للجمعية العامة أن تفصله من الهيئة بناءً على توصية مجلس الأمن</w:t>
      </w:r>
      <w:r w:rsidRPr="00DC6C7A">
        <w:rPr>
          <w:rFonts w:ascii="Simplified Arabic" w:hAnsi="Simplified Arabic" w:cs="Simplified Arabic"/>
          <w:color w:val="404040"/>
          <w:sz w:val="28"/>
          <w:szCs w:val="28"/>
        </w:rPr>
        <w:t>.</w:t>
      </w:r>
    </w:p>
    <w:p w14:paraId="68FE8EDC" w14:textId="7C55F0AD"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 xml:space="preserve">الفصل </w:t>
      </w:r>
      <w:r w:rsidRPr="00DC6C7A">
        <w:rPr>
          <w:rStyle w:val="lev"/>
          <w:rFonts w:eastAsiaTheme="majorEastAsia" w:hint="cs"/>
          <w:b/>
          <w:bCs/>
          <w:sz w:val="28"/>
          <w:szCs w:val="28"/>
          <w:rtl/>
        </w:rPr>
        <w:t>الثالث:</w:t>
      </w:r>
      <w:r w:rsidRPr="00DC6C7A">
        <w:rPr>
          <w:rStyle w:val="lev"/>
          <w:rFonts w:eastAsiaTheme="majorEastAsia"/>
          <w:b/>
          <w:bCs/>
          <w:sz w:val="28"/>
          <w:szCs w:val="28"/>
          <w:rtl/>
        </w:rPr>
        <w:t xml:space="preserve"> فروع الهيئـة</w:t>
      </w:r>
    </w:p>
    <w:p w14:paraId="08BB7DB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7</w:t>
      </w:r>
    </w:p>
    <w:p w14:paraId="1BD2AF9F" w14:textId="7CD9E2ED" w:rsidR="00DC6C7A" w:rsidRPr="00DC6C7A" w:rsidRDefault="00DC6C7A" w:rsidP="00DC6C7A">
      <w:pPr>
        <w:numPr>
          <w:ilvl w:val="0"/>
          <w:numId w:val="267"/>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 xml:space="preserve">تنشأ الهيئات الآتية فروعاً رئيسية للأمم المتحدة: الجمعيـة العـامة، ومجلـس الأمـن، والمجلـس الاقتصـادي والاجتمـاعي، </w:t>
      </w:r>
      <w:r w:rsidRPr="00DC6C7A">
        <w:rPr>
          <w:rFonts w:cs="Simplified Arabic" w:hint="cs"/>
          <w:color w:val="404040"/>
          <w:sz w:val="28"/>
          <w:szCs w:val="28"/>
          <w:rtl/>
        </w:rPr>
        <w:t>ومجلـس</w:t>
      </w:r>
      <w:r w:rsidRPr="00DC6C7A">
        <w:rPr>
          <w:rFonts w:cs="Simplified Arabic"/>
          <w:color w:val="404040"/>
          <w:sz w:val="28"/>
          <w:szCs w:val="28"/>
          <w:rtl/>
        </w:rPr>
        <w:t xml:space="preserve"> وصـاية، </w:t>
      </w:r>
      <w:r w:rsidRPr="00DC6C7A">
        <w:rPr>
          <w:rFonts w:cs="Simplified Arabic" w:hint="cs"/>
          <w:color w:val="404040"/>
          <w:sz w:val="28"/>
          <w:szCs w:val="28"/>
          <w:rtl/>
        </w:rPr>
        <w:t>ومحكمـة</w:t>
      </w:r>
      <w:r w:rsidRPr="00DC6C7A">
        <w:rPr>
          <w:rFonts w:cs="Simplified Arabic"/>
          <w:color w:val="404040"/>
          <w:sz w:val="28"/>
          <w:szCs w:val="28"/>
          <w:rtl/>
        </w:rPr>
        <w:t xml:space="preserve"> عـدل دوليـة </w:t>
      </w:r>
      <w:r w:rsidRPr="00DC6C7A">
        <w:rPr>
          <w:rFonts w:cs="Simplified Arabic" w:hint="cs"/>
          <w:color w:val="404040"/>
          <w:sz w:val="28"/>
          <w:szCs w:val="28"/>
          <w:rtl/>
        </w:rPr>
        <w:t>وأمـانة</w:t>
      </w:r>
    </w:p>
    <w:p w14:paraId="7CA82DF1" w14:textId="2275E2C7" w:rsidR="00DC6C7A" w:rsidRPr="00DC6C7A" w:rsidRDefault="00DC6C7A" w:rsidP="00DC6C7A">
      <w:pPr>
        <w:numPr>
          <w:ilvl w:val="0"/>
          <w:numId w:val="267"/>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 xml:space="preserve">‏يجوز أن ينشأ وفقاً لأحكام هذا الميثاق ما يرى ضرورة إنشائه من فروع ثانوية </w:t>
      </w:r>
      <w:r w:rsidRPr="00DC6C7A">
        <w:rPr>
          <w:rFonts w:cs="Simplified Arabic" w:hint="cs"/>
          <w:color w:val="404040"/>
          <w:sz w:val="28"/>
          <w:szCs w:val="28"/>
          <w:rtl/>
        </w:rPr>
        <w:t>أخرى</w:t>
      </w:r>
      <w:r w:rsidRPr="00DC6C7A">
        <w:rPr>
          <w:rFonts w:cs="Simplified Arabic"/>
          <w:color w:val="404040"/>
          <w:sz w:val="28"/>
          <w:szCs w:val="28"/>
        </w:rPr>
        <w:t>.</w:t>
      </w:r>
    </w:p>
    <w:p w14:paraId="5AF765D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8</w:t>
      </w:r>
    </w:p>
    <w:p w14:paraId="6009F916"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lastRenderedPageBreak/>
        <w:t>لا تفرض “الأمم المتحدة” قيوداً تحدّ بها جواز اختيار الرجال والنساء للاشتراك بأية صفة وعلى وجه المساواة في فروعها الرئيسية والثانوية</w:t>
      </w:r>
      <w:r w:rsidRPr="00DC6C7A">
        <w:rPr>
          <w:rFonts w:ascii="Simplified Arabic" w:hAnsi="Simplified Arabic" w:cs="Simplified Arabic"/>
          <w:color w:val="404040"/>
          <w:sz w:val="28"/>
          <w:szCs w:val="28"/>
        </w:rPr>
        <w:t>.</w:t>
      </w:r>
    </w:p>
    <w:p w14:paraId="79A5ABFD"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الرابع: الجمعيـة العـامة</w:t>
      </w:r>
    </w:p>
    <w:p w14:paraId="63C3F16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تأليفهـا</w:t>
      </w:r>
    </w:p>
    <w:p w14:paraId="6F121825"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9</w:t>
      </w:r>
    </w:p>
    <w:p w14:paraId="24354811" w14:textId="77777777" w:rsidR="00DC6C7A" w:rsidRPr="00DC6C7A" w:rsidRDefault="00DC6C7A" w:rsidP="00DC6C7A">
      <w:pPr>
        <w:numPr>
          <w:ilvl w:val="0"/>
          <w:numId w:val="268"/>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تتألف الجمعية العامة من جميع أعضاء “الأمم المتحدة</w:t>
      </w:r>
      <w:r w:rsidRPr="00DC6C7A">
        <w:rPr>
          <w:rFonts w:cs="Simplified Arabic"/>
          <w:color w:val="404040"/>
          <w:sz w:val="28"/>
          <w:szCs w:val="28"/>
        </w:rPr>
        <w:t>”.</w:t>
      </w:r>
    </w:p>
    <w:p w14:paraId="2B1A7B22" w14:textId="77777777" w:rsidR="00DC6C7A" w:rsidRPr="00DC6C7A" w:rsidRDefault="00DC6C7A" w:rsidP="00DC6C7A">
      <w:pPr>
        <w:numPr>
          <w:ilvl w:val="0"/>
          <w:numId w:val="268"/>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لا يجوز أن يكون للعضو الواحد أكثر من خمسة مندوبين في الجمعية العامة</w:t>
      </w:r>
      <w:r w:rsidRPr="00DC6C7A">
        <w:rPr>
          <w:rFonts w:cs="Simplified Arabic"/>
          <w:color w:val="404040"/>
          <w:sz w:val="28"/>
          <w:szCs w:val="28"/>
        </w:rPr>
        <w:t>.</w:t>
      </w:r>
    </w:p>
    <w:p w14:paraId="31F2A1B7"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وظائف الجمعية وسلطاتها</w:t>
      </w:r>
    </w:p>
    <w:p w14:paraId="4432C59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10</w:t>
      </w:r>
    </w:p>
    <w:p w14:paraId="6AD22E94" w14:textId="2EBE72FF"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 xml:space="preserve">للجمعية العامة أن تناقش أية مسألة أو أمر يدخل في نطاق هذا الميثاق أو يتصل بسلطات فرع من الفروع المنصوص عليها فيه أو وظائفه. كما أن لها </w:t>
      </w:r>
      <w:r w:rsidRPr="00DC6C7A">
        <w:rPr>
          <w:rFonts w:ascii="Simplified Arabic" w:hAnsi="Simplified Arabic" w:cs="Simplified Arabic" w:hint="cs"/>
          <w:color w:val="404040"/>
          <w:sz w:val="28"/>
          <w:szCs w:val="28"/>
          <w:rtl/>
        </w:rPr>
        <w:t>فيما</w:t>
      </w:r>
      <w:r w:rsidRPr="00DC6C7A">
        <w:rPr>
          <w:rFonts w:ascii="Simplified Arabic" w:hAnsi="Simplified Arabic" w:cs="Simplified Arabic"/>
          <w:color w:val="404040"/>
          <w:sz w:val="28"/>
          <w:szCs w:val="28"/>
          <w:rtl/>
        </w:rPr>
        <w:t xml:space="preserve"> عدا ما نصّ عليه في المادة 12 أن توصي أعضاء الهيئة أو مجلس الأمن أو كليهما بما تراه في تلك المسائل والأمور</w:t>
      </w:r>
      <w:r w:rsidRPr="00DC6C7A">
        <w:rPr>
          <w:rFonts w:ascii="Simplified Arabic" w:hAnsi="Simplified Arabic" w:cs="Simplified Arabic"/>
          <w:color w:val="404040"/>
          <w:sz w:val="28"/>
          <w:szCs w:val="28"/>
        </w:rPr>
        <w:t>.</w:t>
      </w:r>
    </w:p>
    <w:p w14:paraId="1C51DAFB"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11</w:t>
      </w:r>
    </w:p>
    <w:p w14:paraId="0B4A825D" w14:textId="77777777" w:rsidR="00DC6C7A" w:rsidRPr="00DC6C7A" w:rsidRDefault="00DC6C7A" w:rsidP="00DC6C7A">
      <w:pPr>
        <w:numPr>
          <w:ilvl w:val="0"/>
          <w:numId w:val="269"/>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للجمعية العامة أن تنظر في المبادئ العامة للتعاون في حفظ السلم والأمن الدولي ويدخل في ذلك المبادئ المتعلقة بنزع السلاح وتنظيم التسليح، كما أن لها أن تقدّم توصياتها بصدد هذه المبادئ إلى الأعضاء أو إلى مجلس الأمن أو إلى كليهما</w:t>
      </w:r>
      <w:r w:rsidRPr="00DC6C7A">
        <w:rPr>
          <w:rFonts w:cs="Simplified Arabic"/>
          <w:color w:val="404040"/>
          <w:sz w:val="28"/>
          <w:szCs w:val="28"/>
        </w:rPr>
        <w:t>.</w:t>
      </w:r>
    </w:p>
    <w:p w14:paraId="4477DF95" w14:textId="77777777" w:rsidR="00DC6C7A" w:rsidRPr="00DC6C7A" w:rsidRDefault="00DC6C7A" w:rsidP="00DC6C7A">
      <w:pPr>
        <w:numPr>
          <w:ilvl w:val="0"/>
          <w:numId w:val="269"/>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للجمعية العامة أن تناقش أية مسألة يكون لها صلة بحفظ السلم والأمن الدولي يرفعها إليها أي عضو من أعضاء الأمم المتحدة ومجلس الأمن أو دولة ليست من أعضائها وفقاً لأحكام الفقرة الثانية من المادة 35، ولها – فيما عدا ما تنصّ عليه المادة الثانية عشرة – أن تقدّم توصياتها بصدد هذه المسائل للدولة أو الدول صاحبة الشأن أو لمجلس الأمن أو لكليهما معاً. وكل مسألة مما تقدّم ذكره يكون من الضروري فيها القيام بعمل ما، ينبغي أن تحيلها الجمعية العامة على مجلس الأمن قبل بحثها أو بعده</w:t>
      </w:r>
      <w:r w:rsidRPr="00DC6C7A">
        <w:rPr>
          <w:rFonts w:cs="Simplified Arabic"/>
          <w:color w:val="404040"/>
          <w:sz w:val="28"/>
          <w:szCs w:val="28"/>
        </w:rPr>
        <w:t>.</w:t>
      </w:r>
    </w:p>
    <w:p w14:paraId="45C94101" w14:textId="77777777" w:rsidR="00DC6C7A" w:rsidRPr="00DC6C7A" w:rsidRDefault="00DC6C7A" w:rsidP="00DC6C7A">
      <w:pPr>
        <w:numPr>
          <w:ilvl w:val="0"/>
          <w:numId w:val="269"/>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للجمعية العامة أن تسترعي نظر مجلس الأمن إلى الأحوال التي يحتمل أن تعرّض السلم والأمن الدولي للخطر</w:t>
      </w:r>
      <w:r w:rsidRPr="00DC6C7A">
        <w:rPr>
          <w:rFonts w:cs="Simplified Arabic"/>
          <w:color w:val="404040"/>
          <w:sz w:val="28"/>
          <w:szCs w:val="28"/>
        </w:rPr>
        <w:t>.</w:t>
      </w:r>
    </w:p>
    <w:p w14:paraId="54CF9017" w14:textId="77777777" w:rsidR="00DC6C7A" w:rsidRPr="00DC6C7A" w:rsidRDefault="00DC6C7A" w:rsidP="00DC6C7A">
      <w:pPr>
        <w:numPr>
          <w:ilvl w:val="0"/>
          <w:numId w:val="269"/>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لا تحدّ سلطات الجمعية العامة المبيّنة في هذه المادة من عموم مدى المادة العاشرة</w:t>
      </w:r>
      <w:r w:rsidRPr="00DC6C7A">
        <w:rPr>
          <w:rFonts w:cs="Simplified Arabic"/>
          <w:color w:val="404040"/>
          <w:sz w:val="28"/>
          <w:szCs w:val="28"/>
        </w:rPr>
        <w:t>.</w:t>
      </w:r>
    </w:p>
    <w:p w14:paraId="39D79C3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lastRenderedPageBreak/>
        <w:t>المادة 12</w:t>
      </w:r>
    </w:p>
    <w:p w14:paraId="1F8FFBD7" w14:textId="77777777" w:rsidR="00DC6C7A" w:rsidRPr="00DC6C7A" w:rsidRDefault="00DC6C7A" w:rsidP="00DC6C7A">
      <w:pPr>
        <w:numPr>
          <w:ilvl w:val="0"/>
          <w:numId w:val="270"/>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عندما يباشر مجلس الأمن، بصدد نزاع أو موقف ما، الوظائف التي رسمت في الميثاق، فليس للجمعية العامة أن تقدّم أية توصية في شأن هذا النزاع أو الموقف إلاّ إذا طلب ذلك منها مجلس الأمن</w:t>
      </w:r>
      <w:r w:rsidRPr="00DC6C7A">
        <w:rPr>
          <w:rFonts w:cs="Simplified Arabic"/>
          <w:color w:val="404040"/>
          <w:sz w:val="28"/>
          <w:szCs w:val="28"/>
        </w:rPr>
        <w:t>.</w:t>
      </w:r>
    </w:p>
    <w:p w14:paraId="71BD1A21" w14:textId="77777777" w:rsidR="00DC6C7A" w:rsidRPr="00DC6C7A" w:rsidRDefault="00DC6C7A" w:rsidP="00DC6C7A">
      <w:pPr>
        <w:numPr>
          <w:ilvl w:val="0"/>
          <w:numId w:val="270"/>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يخطر الأمين العام – بموافقة مجلس الأمن – الجمعية العامة في كل دور من أدوار انعقادها بكل المسائل المتصلة بحفظ السلم والأمن الدولي التي تكون محل نظر مجلس الأمن، كذلك يخطرها أو يخطر أعضاء “الأمم المتحدة” إذا لم تكن الجمعية العامة في دور انعقادها، بفراغ مجلس الأمن من نظر تلك المسائل وذلك بمجرد انتهائه منها</w:t>
      </w:r>
      <w:r w:rsidRPr="00DC6C7A">
        <w:rPr>
          <w:rFonts w:cs="Simplified Arabic"/>
          <w:color w:val="404040"/>
          <w:sz w:val="28"/>
          <w:szCs w:val="28"/>
        </w:rPr>
        <w:t>.</w:t>
      </w:r>
    </w:p>
    <w:p w14:paraId="7EA0589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13</w:t>
      </w:r>
    </w:p>
    <w:p w14:paraId="6872F184" w14:textId="77777777" w:rsidR="00DC6C7A" w:rsidRPr="00DC6C7A" w:rsidRDefault="00DC6C7A" w:rsidP="00DC6C7A">
      <w:pPr>
        <w:numPr>
          <w:ilvl w:val="0"/>
          <w:numId w:val="271"/>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تنشئ الجمعية العامة دراسات وتشير بتوصيات بقصد</w:t>
      </w:r>
      <w:r w:rsidRPr="00DC6C7A">
        <w:rPr>
          <w:rFonts w:cs="Simplified Arabic"/>
          <w:color w:val="404040"/>
          <w:sz w:val="28"/>
          <w:szCs w:val="28"/>
        </w:rPr>
        <w:t>:</w:t>
      </w:r>
    </w:p>
    <w:p w14:paraId="1CA8475F" w14:textId="77777777" w:rsidR="00DC6C7A" w:rsidRPr="00DC6C7A" w:rsidRDefault="00DC6C7A" w:rsidP="00DC6C7A">
      <w:pPr>
        <w:numPr>
          <w:ilvl w:val="1"/>
          <w:numId w:val="271"/>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إنماء التعاون الدولي في الميدان السياسي وتشجيع التقدّم المطرد للقانون الدولي وتدوينه</w:t>
      </w:r>
    </w:p>
    <w:p w14:paraId="7EC6C8FF" w14:textId="77777777" w:rsidR="00DC6C7A" w:rsidRPr="00DC6C7A" w:rsidRDefault="00DC6C7A" w:rsidP="00DC6C7A">
      <w:pPr>
        <w:numPr>
          <w:ilvl w:val="1"/>
          <w:numId w:val="271"/>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ب – إنماء التعاون الدولي في الميادين الاقتصادية والاجتماعية والثقافية والتعليمية والصحية، والإعانة على تحقيق حقوق الإنسان والحريات الأساسية للناس كافة بلا تمييز بينهم في الجنس أو اللغة أو الدين ولا تفريق بين الرجال والنساء</w:t>
      </w:r>
      <w:r w:rsidRPr="00DC6C7A">
        <w:rPr>
          <w:rFonts w:cs="Simplified Arabic"/>
          <w:color w:val="404040"/>
          <w:sz w:val="28"/>
          <w:szCs w:val="28"/>
        </w:rPr>
        <w:t>.</w:t>
      </w:r>
    </w:p>
    <w:p w14:paraId="2B19D566" w14:textId="6AA9A3EA" w:rsidR="00DC6C7A" w:rsidRPr="00DC6C7A" w:rsidRDefault="00DC6C7A" w:rsidP="00DC6C7A">
      <w:pPr>
        <w:numPr>
          <w:ilvl w:val="0"/>
          <w:numId w:val="271"/>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 xml:space="preserve">تبعات الجمعية العامة ووظائفها وسلطاتها الأخرى </w:t>
      </w:r>
      <w:r w:rsidRPr="00DC6C7A">
        <w:rPr>
          <w:rFonts w:cs="Simplified Arabic" w:hint="cs"/>
          <w:color w:val="404040"/>
          <w:sz w:val="28"/>
          <w:szCs w:val="28"/>
          <w:rtl/>
        </w:rPr>
        <w:t>فيما</w:t>
      </w:r>
      <w:r w:rsidRPr="00DC6C7A">
        <w:rPr>
          <w:rFonts w:cs="Simplified Arabic"/>
          <w:color w:val="404040"/>
          <w:sz w:val="28"/>
          <w:szCs w:val="28"/>
          <w:rtl/>
        </w:rPr>
        <w:t xml:space="preserve"> يختص بالمسائل الواردة في الفقرة السابقة (ب) بيّنة في الفصلين التاسع والعاشر من هذا الميثاق</w:t>
      </w:r>
      <w:r w:rsidRPr="00DC6C7A">
        <w:rPr>
          <w:rFonts w:cs="Simplified Arabic"/>
          <w:color w:val="404040"/>
          <w:sz w:val="28"/>
          <w:szCs w:val="28"/>
        </w:rPr>
        <w:t>.</w:t>
      </w:r>
    </w:p>
    <w:p w14:paraId="191C8026"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14</w:t>
      </w:r>
    </w:p>
    <w:p w14:paraId="756D005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مع مراعاة أحكام المادة الثانية عشرة، للجمعية العامة أن توصي باتخاذ التدابير لتسوية أي موقف، مهما يكن منشؤه، تسوية سلمية متى رأت أن هذا الموقف قد يضر بالرفاهية العامة أو يعكّر صفو العلاقات الودية بين الأمم، ويدخل في ذلك المواقف الناشئة عن انتهاك أحكام هذا الميثاق الموضحة لمقاصد الأمم المتحدة ومبادئها</w:t>
      </w:r>
      <w:r w:rsidRPr="00DC6C7A">
        <w:rPr>
          <w:rFonts w:ascii="Simplified Arabic" w:hAnsi="Simplified Arabic" w:cs="Simplified Arabic"/>
          <w:color w:val="404040"/>
          <w:sz w:val="28"/>
          <w:szCs w:val="28"/>
        </w:rPr>
        <w:t>.</w:t>
      </w:r>
    </w:p>
    <w:p w14:paraId="71B27E2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15</w:t>
      </w:r>
    </w:p>
    <w:p w14:paraId="679E0D02" w14:textId="77777777" w:rsidR="00DC6C7A" w:rsidRPr="00DC6C7A" w:rsidRDefault="00DC6C7A" w:rsidP="00DC6C7A">
      <w:pPr>
        <w:numPr>
          <w:ilvl w:val="0"/>
          <w:numId w:val="272"/>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تتلقى الجمعية العامة تقارير سنوية وأخرى خاصة من مجلس الأمن وتنظر فيها، وتتضمن هذه التقارير بياناً عن التدابير التي يكون مجلس الأمن قد قرّرها أو اتخذها لحفظ السلم والأمن الدولي</w:t>
      </w:r>
      <w:r w:rsidRPr="00DC6C7A">
        <w:rPr>
          <w:rFonts w:cs="Simplified Arabic"/>
          <w:color w:val="404040"/>
          <w:sz w:val="28"/>
          <w:szCs w:val="28"/>
        </w:rPr>
        <w:t>.</w:t>
      </w:r>
    </w:p>
    <w:p w14:paraId="3565EF27" w14:textId="77777777" w:rsidR="00DC6C7A" w:rsidRPr="00DC6C7A" w:rsidRDefault="00DC6C7A" w:rsidP="00DC6C7A">
      <w:pPr>
        <w:numPr>
          <w:ilvl w:val="0"/>
          <w:numId w:val="272"/>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تتلقى الجمعية العامة تقارير من الفروع الأخرى للأمم المتحدة وتنظر فيها</w:t>
      </w:r>
      <w:r w:rsidRPr="00DC6C7A">
        <w:rPr>
          <w:rFonts w:cs="Simplified Arabic"/>
          <w:color w:val="404040"/>
          <w:sz w:val="28"/>
          <w:szCs w:val="28"/>
        </w:rPr>
        <w:t>.</w:t>
      </w:r>
    </w:p>
    <w:p w14:paraId="2294747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16</w:t>
      </w:r>
    </w:p>
    <w:p w14:paraId="34442BFB" w14:textId="36CCFA79"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lastRenderedPageBreak/>
        <w:t xml:space="preserve">تباشر الجمعية العامة الوظائف الرسمية التي رسمت لها بمقتضى الفصلين الثاني عشر والثالث عشر </w:t>
      </w:r>
      <w:r w:rsidRPr="00DC6C7A">
        <w:rPr>
          <w:rFonts w:ascii="Simplified Arabic" w:hAnsi="Simplified Arabic" w:cs="Simplified Arabic" w:hint="cs"/>
          <w:color w:val="404040"/>
          <w:sz w:val="28"/>
          <w:szCs w:val="28"/>
          <w:rtl/>
        </w:rPr>
        <w:t>فيما</w:t>
      </w:r>
      <w:r w:rsidRPr="00DC6C7A">
        <w:rPr>
          <w:rFonts w:ascii="Simplified Arabic" w:hAnsi="Simplified Arabic" w:cs="Simplified Arabic"/>
          <w:color w:val="404040"/>
          <w:sz w:val="28"/>
          <w:szCs w:val="28"/>
          <w:rtl/>
        </w:rPr>
        <w:t xml:space="preserve"> يتعلق بنظام الوصاية الدولية، ويدخل في ذلك المصادقة على اتفاقات الوصاية بشأن المواقع التي تعتبر أنها مواقع استراتيجية</w:t>
      </w:r>
      <w:r w:rsidRPr="00DC6C7A">
        <w:rPr>
          <w:rFonts w:ascii="Simplified Arabic" w:hAnsi="Simplified Arabic" w:cs="Simplified Arabic"/>
          <w:color w:val="404040"/>
          <w:sz w:val="28"/>
          <w:szCs w:val="28"/>
        </w:rPr>
        <w:t>.</w:t>
      </w:r>
    </w:p>
    <w:p w14:paraId="36580B9C"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17</w:t>
      </w:r>
    </w:p>
    <w:p w14:paraId="6AC227D3" w14:textId="77777777" w:rsidR="00DC6C7A" w:rsidRPr="00DC6C7A" w:rsidRDefault="00DC6C7A" w:rsidP="00DC6C7A">
      <w:pPr>
        <w:numPr>
          <w:ilvl w:val="0"/>
          <w:numId w:val="273"/>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تنظر الجمعية العامة في ميزانية الهيئة وتصدّق عليها</w:t>
      </w:r>
      <w:r w:rsidRPr="00DC6C7A">
        <w:rPr>
          <w:rFonts w:cs="Simplified Arabic"/>
          <w:color w:val="404040"/>
          <w:sz w:val="28"/>
          <w:szCs w:val="28"/>
        </w:rPr>
        <w:t>.</w:t>
      </w:r>
    </w:p>
    <w:p w14:paraId="357EC6C9" w14:textId="77777777" w:rsidR="00DC6C7A" w:rsidRPr="00DC6C7A" w:rsidRDefault="00DC6C7A" w:rsidP="00DC6C7A">
      <w:pPr>
        <w:numPr>
          <w:ilvl w:val="0"/>
          <w:numId w:val="273"/>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يتحمّل الأعضاء نفقات الهيئة حسب الأنصبة التي تقرّرها الجمعية العامة</w:t>
      </w:r>
      <w:r w:rsidRPr="00DC6C7A">
        <w:rPr>
          <w:rFonts w:cs="Simplified Arabic"/>
          <w:color w:val="404040"/>
          <w:sz w:val="28"/>
          <w:szCs w:val="28"/>
        </w:rPr>
        <w:t>.</w:t>
      </w:r>
    </w:p>
    <w:p w14:paraId="5B9CCD88" w14:textId="77777777" w:rsidR="00DC6C7A" w:rsidRPr="00DC6C7A" w:rsidRDefault="00DC6C7A" w:rsidP="00DC6C7A">
      <w:pPr>
        <w:numPr>
          <w:ilvl w:val="0"/>
          <w:numId w:val="273"/>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تنظر الجمعية العامة في أية ترتيبات مالية أو متعلقة بالميزانية مع الوكالات المتخصصة المشار إليها في المادة 57. وتصدّق عليها وتدرس الميزانيات الإدارية لتلك الوكالات لكي تقدّم لها توصياتها</w:t>
      </w:r>
      <w:r w:rsidRPr="00DC6C7A">
        <w:rPr>
          <w:rFonts w:cs="Simplified Arabic"/>
          <w:color w:val="404040"/>
          <w:sz w:val="28"/>
          <w:szCs w:val="28"/>
        </w:rPr>
        <w:t>.</w:t>
      </w:r>
    </w:p>
    <w:p w14:paraId="2985C34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التصـويت</w:t>
      </w:r>
    </w:p>
    <w:p w14:paraId="0BA26C9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18</w:t>
      </w:r>
    </w:p>
    <w:p w14:paraId="712BB95C" w14:textId="77777777" w:rsidR="00DC6C7A" w:rsidRPr="00DC6C7A" w:rsidRDefault="00DC6C7A" w:rsidP="00DC6C7A">
      <w:pPr>
        <w:numPr>
          <w:ilvl w:val="0"/>
          <w:numId w:val="27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يكون لكل عضو في “الأمم المتحدة” صوت واحد في الجمعية العامة</w:t>
      </w:r>
      <w:r w:rsidRPr="00DC6C7A">
        <w:rPr>
          <w:rFonts w:cs="Simplified Arabic"/>
          <w:color w:val="404040"/>
          <w:sz w:val="28"/>
          <w:szCs w:val="28"/>
        </w:rPr>
        <w:t>.</w:t>
      </w:r>
    </w:p>
    <w:p w14:paraId="3572F196" w14:textId="77777777" w:rsidR="00DC6C7A" w:rsidRPr="00DC6C7A" w:rsidRDefault="00DC6C7A" w:rsidP="00DC6C7A">
      <w:pPr>
        <w:numPr>
          <w:ilvl w:val="0"/>
          <w:numId w:val="27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تصدر الجمعية العامة قراراتها في المسائل العامة بأغلبية ثلثي الأعضاء الحاضرين المشتركين في التصويت. وتشمل هذه المسائل: التوصيات الخاصة بحفظ السلم والأمن الدولي، وانتخاب أعضاء مجلس الأمن غير الدائمين، وانتخاب أعضاء المجلس الاقتصادي والاجتماعي، وانتخاب أعضاء مجلس الوصاية وفقاً لحكم الفقرة الأولى (ج) من المادة 86، وقبول أعضاء جدد في “الأمم المتحدة” ووقف الأعضاء عن مباشرة حقوق العضوية والتمتع بمزاياها، وفصل الأعضاء، والمسائل المتعلقة بسير نظام الوصاية، والمسائل الخاصة بالميزانية</w:t>
      </w:r>
      <w:r w:rsidRPr="00DC6C7A">
        <w:rPr>
          <w:rFonts w:cs="Simplified Arabic"/>
          <w:color w:val="404040"/>
          <w:sz w:val="28"/>
          <w:szCs w:val="28"/>
        </w:rPr>
        <w:t>.</w:t>
      </w:r>
    </w:p>
    <w:p w14:paraId="15AAE861" w14:textId="77777777" w:rsidR="00DC6C7A" w:rsidRPr="00DC6C7A" w:rsidRDefault="00DC6C7A" w:rsidP="00DC6C7A">
      <w:pPr>
        <w:numPr>
          <w:ilvl w:val="0"/>
          <w:numId w:val="274"/>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القرارات في المسائل الأخرى – ويدخل في ذلك تحديد طوائف المسائل الإضافية التي تتطلب في إقرارها أغلبية الثلثين – تصدر بأغلبية الأعضاء الحاضرين المشتركين في التصويت</w:t>
      </w:r>
      <w:r w:rsidRPr="00DC6C7A">
        <w:rPr>
          <w:rFonts w:cs="Simplified Arabic"/>
          <w:color w:val="404040"/>
          <w:sz w:val="28"/>
          <w:szCs w:val="28"/>
        </w:rPr>
        <w:t>.</w:t>
      </w:r>
    </w:p>
    <w:p w14:paraId="58A17F65"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19</w:t>
      </w:r>
    </w:p>
    <w:p w14:paraId="46A11B56"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لا يكون لعضو الأمم المتحدة الذي يتأخر عن تسديد اشتراكاته المالية في الهيئة حق التصويت في الجمعية العامة إذا كان المتأخر عليه مساوياً لقيمة الاشتراكات المستحقة عليه في السنتين الكاملتين السابقتين أو زائداً عنها، وللجمعية العامة مع ذلك أن تسمح لهذا العضو بالتصويت إذا اقتنعت بأن عدم الدفع ناشئ عن أسباب لا قبل للعضو بها</w:t>
      </w:r>
      <w:r w:rsidRPr="00DC6C7A">
        <w:rPr>
          <w:rFonts w:ascii="Simplified Arabic" w:hAnsi="Simplified Arabic" w:cs="Simplified Arabic"/>
          <w:color w:val="404040"/>
          <w:sz w:val="28"/>
          <w:szCs w:val="28"/>
        </w:rPr>
        <w:t>.</w:t>
      </w:r>
    </w:p>
    <w:p w14:paraId="2DA27D5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الإجـراءات</w:t>
      </w:r>
    </w:p>
    <w:p w14:paraId="4DAE8CC7"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lastRenderedPageBreak/>
        <w:t>المادة 20</w:t>
      </w:r>
    </w:p>
    <w:p w14:paraId="3C5B8DE7"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تجتمع الجمعية العامة في أدوار انعقاد عادية وفي أدوار انعقاد سنوية خاصة بحسب ما تدعو إليه الحاجة. ويقوم بالدعوة إلى أدوار الانعقاد الخاصة الأمين العام بناءً على طلب مجلس الأمن أو أغلبية أعضاء “الأمم المتحدة</w:t>
      </w:r>
      <w:r w:rsidRPr="00DC6C7A">
        <w:rPr>
          <w:rFonts w:ascii="Simplified Arabic" w:hAnsi="Simplified Arabic" w:cs="Simplified Arabic"/>
          <w:color w:val="404040"/>
          <w:sz w:val="28"/>
          <w:szCs w:val="28"/>
        </w:rPr>
        <w:t>”.</w:t>
      </w:r>
    </w:p>
    <w:p w14:paraId="1F5FA81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21</w:t>
      </w:r>
    </w:p>
    <w:p w14:paraId="33BF6327"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تضع الجمعية العامة لائحة إجراءاتها، وتنتخب رئيسها لكل دور انعقاد</w:t>
      </w:r>
      <w:r w:rsidRPr="00DC6C7A">
        <w:rPr>
          <w:rFonts w:ascii="Simplified Arabic" w:hAnsi="Simplified Arabic" w:cs="Simplified Arabic"/>
          <w:color w:val="404040"/>
          <w:sz w:val="28"/>
          <w:szCs w:val="28"/>
        </w:rPr>
        <w:t>.</w:t>
      </w:r>
    </w:p>
    <w:p w14:paraId="504B93E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22</w:t>
      </w:r>
    </w:p>
    <w:p w14:paraId="7E74E7D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للجمعية العامة أن تنشئ من الفروع الثانوية ما تراه ضروريا للقيام بوظائفها</w:t>
      </w:r>
      <w:r w:rsidRPr="00DC6C7A">
        <w:rPr>
          <w:rFonts w:ascii="Simplified Arabic" w:hAnsi="Simplified Arabic" w:cs="Simplified Arabic"/>
          <w:color w:val="404040"/>
          <w:sz w:val="28"/>
          <w:szCs w:val="28"/>
        </w:rPr>
        <w:t>.</w:t>
      </w:r>
    </w:p>
    <w:p w14:paraId="65F01446"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الخامس: مجلـس الأمـن</w:t>
      </w:r>
    </w:p>
    <w:p w14:paraId="4646BF89"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تأليفـه</w:t>
      </w:r>
    </w:p>
    <w:p w14:paraId="232EB926"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23</w:t>
      </w:r>
    </w:p>
    <w:p w14:paraId="52819A21" w14:textId="77777777" w:rsidR="00DC6C7A" w:rsidRPr="00DC6C7A" w:rsidRDefault="00DC6C7A" w:rsidP="00DC6C7A">
      <w:pPr>
        <w:numPr>
          <w:ilvl w:val="0"/>
          <w:numId w:val="27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يتألف مجلس الأمن من خمسة عشر عضواً من الأمم المتحدة، وتكون جمهورية الصين، وفرنسا، واتحاد الجمهوريات الاشتراكية السوفياتية، والمملكة المتحدة لبريطانيا العظمى وأيرلندا الشمالية، والولايات المتحدة الأمريكية أعضاء دائمين فيه. وتنتخب الجمعية العامة عشرة أعضاء آخرين من الأمم المتحدة ليكونوا أعضاء غير دائمين في المجلس. ويراعى في ذلك بوجه خاص وقبل كل شيء مساهمة أعضاء الأمم المتحدة في حفظ السلم والأمن الدولي وفي مقاصد الهيئة الأخرى، كما يراعى أيضاً التوزيع الجغرافي العادل</w:t>
      </w:r>
      <w:r w:rsidRPr="00DC6C7A">
        <w:rPr>
          <w:rFonts w:cs="Simplified Arabic"/>
          <w:color w:val="404040"/>
          <w:sz w:val="28"/>
          <w:szCs w:val="28"/>
        </w:rPr>
        <w:t>.</w:t>
      </w:r>
    </w:p>
    <w:p w14:paraId="5102CE16" w14:textId="77777777" w:rsidR="00DC6C7A" w:rsidRPr="00DC6C7A" w:rsidRDefault="00DC6C7A" w:rsidP="00DC6C7A">
      <w:pPr>
        <w:numPr>
          <w:ilvl w:val="0"/>
          <w:numId w:val="27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ينتخب أعضاء مجلس الأمن غير الدائمين لمدة سنتين، على أنه في أول انتخاب للأعضاء غير الدائمين بعد زيادة عدد أعضاء مجلس الأمن من أحد عشر عضواً إلى خمسة عشر عضواً، يختار اثنان من الأعضاء الأربعة الإضافيين لمدة سنة واحدة والعضو الذي انتهت مدته لا يجوز إعادة انتخابه على الفور</w:t>
      </w:r>
      <w:r w:rsidRPr="00DC6C7A">
        <w:rPr>
          <w:rFonts w:cs="Simplified Arabic"/>
          <w:color w:val="404040"/>
          <w:sz w:val="28"/>
          <w:szCs w:val="28"/>
        </w:rPr>
        <w:t>.</w:t>
      </w:r>
    </w:p>
    <w:p w14:paraId="73A9039F" w14:textId="77777777" w:rsidR="00DC6C7A" w:rsidRPr="00DC6C7A" w:rsidRDefault="00DC6C7A" w:rsidP="00DC6C7A">
      <w:pPr>
        <w:numPr>
          <w:ilvl w:val="0"/>
          <w:numId w:val="275"/>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يكون لكل عضو في مجلس الأمن مندوب واحد</w:t>
      </w:r>
      <w:r w:rsidRPr="00DC6C7A">
        <w:rPr>
          <w:rFonts w:cs="Simplified Arabic"/>
          <w:color w:val="404040"/>
          <w:sz w:val="28"/>
          <w:szCs w:val="28"/>
        </w:rPr>
        <w:t>.</w:t>
      </w:r>
    </w:p>
    <w:p w14:paraId="35FCDE9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الوظائف والسلطـات</w:t>
      </w:r>
    </w:p>
    <w:p w14:paraId="40F48CE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24</w:t>
      </w:r>
    </w:p>
    <w:p w14:paraId="00CDE398" w14:textId="77777777" w:rsidR="00DC6C7A" w:rsidRPr="00DC6C7A" w:rsidRDefault="00DC6C7A" w:rsidP="00DC6C7A">
      <w:pPr>
        <w:numPr>
          <w:ilvl w:val="0"/>
          <w:numId w:val="276"/>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lastRenderedPageBreak/>
        <w:t>رغبة في أن يكون العمل الذي تقوم به “الأمم المتحدة” سريعاً فعالاً، يعهد أعضاء تلك الهيئة إلى مجلس الأمن بالتبعات الرئيسية في أمر حفظ السلم والأمن الدولي ويوافقون على أن هذا المجلس يعمل نائباً عنهم في قيامه بواجباته التي تفرضها عليه هذه التبعات</w:t>
      </w:r>
      <w:r w:rsidRPr="00DC6C7A">
        <w:rPr>
          <w:rFonts w:cs="Simplified Arabic"/>
          <w:color w:val="404040"/>
          <w:sz w:val="28"/>
          <w:szCs w:val="28"/>
        </w:rPr>
        <w:t>.</w:t>
      </w:r>
    </w:p>
    <w:p w14:paraId="75A0ECBF" w14:textId="77777777" w:rsidR="00DC6C7A" w:rsidRPr="00DC6C7A" w:rsidRDefault="00DC6C7A" w:rsidP="00DC6C7A">
      <w:pPr>
        <w:numPr>
          <w:ilvl w:val="0"/>
          <w:numId w:val="276"/>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يعمل مجلس الأمن، في أداء هذه الواجبات وفقاً لمقاصد “الأمم المتحدة” ومبادئها والسلطات الخاصة المخوّلة لمجلس الأمن لتمكينه من القيام بهذه الواجبات مبينة في الفصول السادس والسابع والثامن والثاني عشر</w:t>
      </w:r>
    </w:p>
    <w:p w14:paraId="39A753E0" w14:textId="77777777" w:rsidR="00DC6C7A" w:rsidRPr="00DC6C7A" w:rsidRDefault="00DC6C7A" w:rsidP="00DC6C7A">
      <w:pPr>
        <w:numPr>
          <w:ilvl w:val="0"/>
          <w:numId w:val="276"/>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يرفع مجلس الأمن تقارير سنوية، وأخرى خاصة، إذا اقتضت الحال إلى الجمعية عامة لتنظر فيها</w:t>
      </w:r>
      <w:r w:rsidRPr="00DC6C7A">
        <w:rPr>
          <w:rFonts w:cs="Simplified Arabic"/>
          <w:color w:val="404040"/>
          <w:sz w:val="28"/>
          <w:szCs w:val="28"/>
        </w:rPr>
        <w:t>.</w:t>
      </w:r>
    </w:p>
    <w:p w14:paraId="63497A6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25</w:t>
      </w:r>
    </w:p>
    <w:p w14:paraId="14E902C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يتعهد أعضاء “الأمم المتحدة” بقبول قرارات مجلس الأمن وتنفيذها وفق هذا الميثاق</w:t>
      </w:r>
      <w:r w:rsidRPr="00DC6C7A">
        <w:rPr>
          <w:rFonts w:ascii="Simplified Arabic" w:hAnsi="Simplified Arabic" w:cs="Simplified Arabic"/>
          <w:color w:val="404040"/>
          <w:sz w:val="28"/>
          <w:szCs w:val="28"/>
        </w:rPr>
        <w:t>.</w:t>
      </w:r>
    </w:p>
    <w:p w14:paraId="4A1C6BD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26</w:t>
      </w:r>
    </w:p>
    <w:p w14:paraId="3F616E3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رغبة في إقامة السلم والأمن الدولي وتوطيدهما بأقل تحويل لموارد العالم الإنسانية والاقتصادية إلى ناحية التسليح، يكون مجلس الأمن مسؤولاً بمساعدة لجنة أركان الحرب المشار إليها في المادة 47 عن وضع خطط تعرض على أعضاء “الأمم المتحدة” لوضع منهاج لتنظيم التسليح</w:t>
      </w:r>
      <w:r w:rsidRPr="00DC6C7A">
        <w:rPr>
          <w:rFonts w:ascii="Simplified Arabic" w:hAnsi="Simplified Arabic" w:cs="Simplified Arabic"/>
          <w:color w:val="404040"/>
          <w:sz w:val="28"/>
          <w:szCs w:val="28"/>
        </w:rPr>
        <w:t>.</w:t>
      </w:r>
    </w:p>
    <w:p w14:paraId="17CD474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التصويت</w:t>
      </w:r>
    </w:p>
    <w:p w14:paraId="393399A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27</w:t>
      </w:r>
    </w:p>
    <w:p w14:paraId="0B9B4E81" w14:textId="77777777" w:rsidR="00DC6C7A" w:rsidRPr="00DC6C7A" w:rsidRDefault="00DC6C7A" w:rsidP="00DC6C7A">
      <w:pPr>
        <w:numPr>
          <w:ilvl w:val="0"/>
          <w:numId w:val="277"/>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يكون لكل عضو من أعضاء مجلس الأمن صوت واحد</w:t>
      </w:r>
      <w:r w:rsidRPr="00DC6C7A">
        <w:rPr>
          <w:rFonts w:cs="Simplified Arabic"/>
          <w:color w:val="404040"/>
          <w:sz w:val="28"/>
          <w:szCs w:val="28"/>
        </w:rPr>
        <w:t>.</w:t>
      </w:r>
    </w:p>
    <w:p w14:paraId="601F575E" w14:textId="77777777" w:rsidR="00DC6C7A" w:rsidRPr="00DC6C7A" w:rsidRDefault="00DC6C7A" w:rsidP="00DC6C7A">
      <w:pPr>
        <w:numPr>
          <w:ilvl w:val="0"/>
          <w:numId w:val="277"/>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تصدر قرارات مجلس الأمن في المسائل الإجرائية بموافقة تسعة من أعضائه</w:t>
      </w:r>
      <w:r w:rsidRPr="00DC6C7A">
        <w:rPr>
          <w:rFonts w:cs="Simplified Arabic"/>
          <w:color w:val="404040"/>
          <w:sz w:val="28"/>
          <w:szCs w:val="28"/>
        </w:rPr>
        <w:t>.</w:t>
      </w:r>
    </w:p>
    <w:p w14:paraId="2D67AD4E" w14:textId="77777777" w:rsidR="00DC6C7A" w:rsidRPr="00DC6C7A" w:rsidRDefault="00DC6C7A" w:rsidP="00DC6C7A">
      <w:pPr>
        <w:numPr>
          <w:ilvl w:val="0"/>
          <w:numId w:val="277"/>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تصدر قرارات مجلس الأمن في المسائل الأخرى كافة بموافقة أصوات تسعة من أعضائه يكون من بينها أصوات الأعضاء الدائمين متفقة، بشرط أنه في القرارات المتخذة تطبيقاً لأحكام الفصل السادس والفقرة 3 من المادة 52 يمتنع من كان طرفاً في النزاع عن التصويت</w:t>
      </w:r>
      <w:r w:rsidRPr="00DC6C7A">
        <w:rPr>
          <w:rFonts w:cs="Simplified Arabic"/>
          <w:color w:val="404040"/>
          <w:sz w:val="28"/>
          <w:szCs w:val="28"/>
        </w:rPr>
        <w:t>.</w:t>
      </w:r>
    </w:p>
    <w:p w14:paraId="7D706259"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الإجـراءات</w:t>
      </w:r>
    </w:p>
    <w:p w14:paraId="5B79E87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28</w:t>
      </w:r>
    </w:p>
    <w:p w14:paraId="6ED7177B" w14:textId="77777777" w:rsidR="00DC6C7A" w:rsidRPr="00DC6C7A" w:rsidRDefault="00DC6C7A" w:rsidP="00DC6C7A">
      <w:pPr>
        <w:numPr>
          <w:ilvl w:val="0"/>
          <w:numId w:val="278"/>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ينظم مجلس الأمن على وجه يستطيع معه العمل باستمرار، ولهذا الغرض يمثل كل عضو من أعضائه تمثيلاً دائماً في مقر الهيئة</w:t>
      </w:r>
      <w:r w:rsidRPr="00DC6C7A">
        <w:rPr>
          <w:rFonts w:cs="Simplified Arabic"/>
          <w:color w:val="404040"/>
          <w:sz w:val="28"/>
          <w:szCs w:val="28"/>
        </w:rPr>
        <w:t>.</w:t>
      </w:r>
    </w:p>
    <w:p w14:paraId="4CACC11E" w14:textId="77777777" w:rsidR="00DC6C7A" w:rsidRPr="00DC6C7A" w:rsidRDefault="00DC6C7A" w:rsidP="00DC6C7A">
      <w:pPr>
        <w:numPr>
          <w:ilvl w:val="0"/>
          <w:numId w:val="278"/>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lastRenderedPageBreak/>
        <w:t>يعقد مجلس الأمن اجتماعات دورية يمثل فيها كل عضو من أعضائه – إذا شاء ذلك – بأحد رجال حكومته أو بمندوب آخر يسميه لهذا الغرض خاصة</w:t>
      </w:r>
      <w:r w:rsidRPr="00DC6C7A">
        <w:rPr>
          <w:rFonts w:cs="Simplified Arabic"/>
          <w:color w:val="404040"/>
          <w:sz w:val="28"/>
          <w:szCs w:val="28"/>
        </w:rPr>
        <w:t>.</w:t>
      </w:r>
    </w:p>
    <w:p w14:paraId="1A798A6C" w14:textId="77777777" w:rsidR="00DC6C7A" w:rsidRPr="00DC6C7A" w:rsidRDefault="00DC6C7A" w:rsidP="00DC6C7A">
      <w:pPr>
        <w:numPr>
          <w:ilvl w:val="0"/>
          <w:numId w:val="278"/>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لمجلس الأمن أن يعقد اجتماعات في غير مقر الهيئة إذا رأى أن ذلك أدنى إلى تسهيل أعماله</w:t>
      </w:r>
      <w:r w:rsidRPr="00DC6C7A">
        <w:rPr>
          <w:rFonts w:cs="Simplified Arabic"/>
          <w:color w:val="404040"/>
          <w:sz w:val="28"/>
          <w:szCs w:val="28"/>
        </w:rPr>
        <w:t>.</w:t>
      </w:r>
    </w:p>
    <w:p w14:paraId="43C001A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29</w:t>
      </w:r>
    </w:p>
    <w:p w14:paraId="380BB11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لمجلس الأمن أن ينشئ من الفروع الثانوية ما يرى له ضرورة لأداء وظائفه</w:t>
      </w:r>
      <w:r w:rsidRPr="00DC6C7A">
        <w:rPr>
          <w:rFonts w:ascii="Simplified Arabic" w:hAnsi="Simplified Arabic" w:cs="Simplified Arabic"/>
          <w:color w:val="404040"/>
          <w:sz w:val="28"/>
          <w:szCs w:val="28"/>
        </w:rPr>
        <w:t>.</w:t>
      </w:r>
    </w:p>
    <w:p w14:paraId="3395A84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30</w:t>
      </w:r>
    </w:p>
    <w:p w14:paraId="0F64AAD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يضع مجلس الأمن لائحة إجراءاته ويدخل فيها طريقة اختيار رئيسه</w:t>
      </w:r>
      <w:r w:rsidRPr="00DC6C7A">
        <w:rPr>
          <w:rFonts w:ascii="Simplified Arabic" w:hAnsi="Simplified Arabic" w:cs="Simplified Arabic"/>
          <w:color w:val="404040"/>
          <w:sz w:val="28"/>
          <w:szCs w:val="28"/>
        </w:rPr>
        <w:t>.</w:t>
      </w:r>
    </w:p>
    <w:p w14:paraId="23FAE32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31</w:t>
      </w:r>
    </w:p>
    <w:p w14:paraId="6AE94255"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لكل عضو من أعضاء “الأمم المتحدة” من غير أعضاء مجلس الأمن أن يشترك بدون تصويت في مناقشة أية مسألة تعرض على مجلس الأمن إذا رأى المجلس أن مصالح هذا العضو تتأثر بها بوجه خاص</w:t>
      </w:r>
      <w:r w:rsidRPr="00DC6C7A">
        <w:rPr>
          <w:rFonts w:ascii="Simplified Arabic" w:hAnsi="Simplified Arabic" w:cs="Simplified Arabic"/>
          <w:color w:val="404040"/>
          <w:sz w:val="28"/>
          <w:szCs w:val="28"/>
        </w:rPr>
        <w:t>.</w:t>
      </w:r>
    </w:p>
    <w:p w14:paraId="11A297B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32</w:t>
      </w:r>
    </w:p>
    <w:p w14:paraId="25A2087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كل عضو من أعضاء “الأمم المتحدة” ليس بعضو في مجلس الأمن، وأية دولة ليست عضواً في “الأمم المتحدة” إذا كان أيهما طرفاً في نزاع معروض على مجلس الأمن لبحثه يدعى إلى الاشتراك في المناقشات المتعلقة بهذا النزاع دون أن يكون له حق في التصويت، ويضع مجلس الأمن الشروط التي يراها عادلة لاشتراك الدولة التي ليست من أعضاء “الأمم المتحدة</w:t>
      </w:r>
      <w:r w:rsidRPr="00DC6C7A">
        <w:rPr>
          <w:rFonts w:ascii="Simplified Arabic" w:hAnsi="Simplified Arabic" w:cs="Simplified Arabic"/>
          <w:color w:val="404040"/>
          <w:sz w:val="28"/>
          <w:szCs w:val="28"/>
        </w:rPr>
        <w:t>”.</w:t>
      </w:r>
    </w:p>
    <w:p w14:paraId="542C7D2C"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السادس: حل المنازعات حلاً سلمياً</w:t>
      </w:r>
    </w:p>
    <w:p w14:paraId="49CAF20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33</w:t>
      </w:r>
    </w:p>
    <w:p w14:paraId="09B4BA3D" w14:textId="77777777" w:rsidR="00DC6C7A" w:rsidRPr="00DC6C7A" w:rsidRDefault="00DC6C7A" w:rsidP="00DC6C7A">
      <w:pPr>
        <w:numPr>
          <w:ilvl w:val="0"/>
          <w:numId w:val="279"/>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 xml:space="preserve">يجب على أطراف أي نزاع من شأن استمراره أن يعرض حفظ السلم والأمن الدولي للخطر أن يلتمسوا حله بادئ ذي بدء بطريق المفاوضة والتحقيق والوساطة والتوفيق والتحكيم والتسوية القضائية، أو أن </w:t>
      </w:r>
      <w:proofErr w:type="spellStart"/>
      <w:r w:rsidRPr="00DC6C7A">
        <w:rPr>
          <w:rFonts w:cs="Simplified Arabic"/>
          <w:color w:val="404040"/>
          <w:sz w:val="28"/>
          <w:szCs w:val="28"/>
          <w:rtl/>
        </w:rPr>
        <w:t>يلجأوا</w:t>
      </w:r>
      <w:proofErr w:type="spellEnd"/>
      <w:r w:rsidRPr="00DC6C7A">
        <w:rPr>
          <w:rFonts w:cs="Simplified Arabic"/>
          <w:color w:val="404040"/>
          <w:sz w:val="28"/>
          <w:szCs w:val="28"/>
          <w:rtl/>
        </w:rPr>
        <w:t xml:space="preserve"> إلى الوكالات والتنظيمات الإقليمية أو غيرها من الوسائل السلمية التي يقع عليها اختيارها</w:t>
      </w:r>
      <w:r w:rsidRPr="00DC6C7A">
        <w:rPr>
          <w:rFonts w:cs="Simplified Arabic"/>
          <w:color w:val="404040"/>
          <w:sz w:val="28"/>
          <w:szCs w:val="28"/>
        </w:rPr>
        <w:t>.</w:t>
      </w:r>
    </w:p>
    <w:p w14:paraId="75595DA5" w14:textId="77777777" w:rsidR="00DC6C7A" w:rsidRPr="00DC6C7A" w:rsidRDefault="00DC6C7A" w:rsidP="00DC6C7A">
      <w:pPr>
        <w:numPr>
          <w:ilvl w:val="0"/>
          <w:numId w:val="279"/>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ويدعو مجلس الأمن أطراف النزاع إلى أن يسووا ما بينهم من النزاع بتلك الطرق إذا رأى ضرورة ذلك</w:t>
      </w:r>
      <w:r w:rsidRPr="00DC6C7A">
        <w:rPr>
          <w:rFonts w:cs="Simplified Arabic"/>
          <w:color w:val="404040"/>
          <w:sz w:val="28"/>
          <w:szCs w:val="28"/>
        </w:rPr>
        <w:t>.</w:t>
      </w:r>
    </w:p>
    <w:p w14:paraId="006A7895"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34</w:t>
      </w:r>
    </w:p>
    <w:p w14:paraId="0FA0A68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lastRenderedPageBreak/>
        <w:t>لمجلس الأمن أن يفحص أي نزاع أو أي موقف قد يؤدي إلى احتكاك دولي أو قد يثير نزاعا لكي يقرر ما إذا كان استمرار هذا النزاع أو الموقف من شأنه أن يعرض للخطر حفظ السلم والأمن الدولي</w:t>
      </w:r>
      <w:r w:rsidRPr="00DC6C7A">
        <w:rPr>
          <w:rFonts w:ascii="Simplified Arabic" w:hAnsi="Simplified Arabic" w:cs="Simplified Arabic"/>
          <w:color w:val="404040"/>
          <w:sz w:val="28"/>
          <w:szCs w:val="28"/>
        </w:rPr>
        <w:t>.</w:t>
      </w:r>
    </w:p>
    <w:p w14:paraId="21204316"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35</w:t>
      </w:r>
    </w:p>
    <w:p w14:paraId="6DBA6603" w14:textId="77777777" w:rsidR="00DC6C7A" w:rsidRPr="00DC6C7A" w:rsidRDefault="00DC6C7A" w:rsidP="00DC6C7A">
      <w:pPr>
        <w:numPr>
          <w:ilvl w:val="0"/>
          <w:numId w:val="280"/>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لكل عضو من “الأمم المتحدة” أن ينبه مجلس الأمن أو الجمعية العامة إلى أي نزاع أو موقف من النوع المشار إليه في المادة الرابعة والثلاثين</w:t>
      </w:r>
      <w:r w:rsidRPr="00DC6C7A">
        <w:rPr>
          <w:rFonts w:cs="Simplified Arabic"/>
          <w:color w:val="404040"/>
          <w:sz w:val="28"/>
          <w:szCs w:val="28"/>
        </w:rPr>
        <w:t>.</w:t>
      </w:r>
    </w:p>
    <w:p w14:paraId="22E8806F" w14:textId="77777777" w:rsidR="00DC6C7A" w:rsidRPr="00DC6C7A" w:rsidRDefault="00DC6C7A" w:rsidP="00DC6C7A">
      <w:pPr>
        <w:numPr>
          <w:ilvl w:val="0"/>
          <w:numId w:val="280"/>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لكل دولة ليست عضواً في “الأمم المتحدة” أن تنبه مجلس الأمن أو الجمعية العامة إلى أي نزاع تكون طرفا فيه إذا كانت تقبل مقدماً في خصوص هذا النزاع التزامات الحل السلمي المنصوص عليها في هذا الميثاق</w:t>
      </w:r>
      <w:r w:rsidRPr="00DC6C7A">
        <w:rPr>
          <w:rFonts w:cs="Simplified Arabic"/>
          <w:color w:val="404040"/>
          <w:sz w:val="28"/>
          <w:szCs w:val="28"/>
        </w:rPr>
        <w:t>.</w:t>
      </w:r>
    </w:p>
    <w:p w14:paraId="4C93DD71" w14:textId="77777777" w:rsidR="00DC6C7A" w:rsidRPr="00DC6C7A" w:rsidRDefault="00DC6C7A" w:rsidP="00DC6C7A">
      <w:pPr>
        <w:numPr>
          <w:ilvl w:val="0"/>
          <w:numId w:val="280"/>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تجرى أحكام المادتين 11 و12 على الطريقة التي تعالج بها الجمعية العامة المسائل التي تنبه إليها وفقا لهذه المادة</w:t>
      </w:r>
      <w:r w:rsidRPr="00DC6C7A">
        <w:rPr>
          <w:rFonts w:cs="Simplified Arabic"/>
          <w:color w:val="404040"/>
          <w:sz w:val="28"/>
          <w:szCs w:val="28"/>
        </w:rPr>
        <w:t>.</w:t>
      </w:r>
    </w:p>
    <w:p w14:paraId="5FA31DF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36</w:t>
      </w:r>
    </w:p>
    <w:p w14:paraId="0FC0F4AF" w14:textId="77777777" w:rsidR="00DC6C7A" w:rsidRPr="00DC6C7A" w:rsidRDefault="00DC6C7A" w:rsidP="00DC6C7A">
      <w:pPr>
        <w:numPr>
          <w:ilvl w:val="0"/>
          <w:numId w:val="281"/>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لمجلس الأمن في أية مرحلة من مراحل نزاع من النوع المشار إليه في المادة 33 أو موقف شبيه به أن يوصي بما يراه ملائماً من الإجراءات وطرق التسوية</w:t>
      </w:r>
      <w:r w:rsidRPr="00DC6C7A">
        <w:rPr>
          <w:rFonts w:cs="Simplified Arabic"/>
          <w:color w:val="404040"/>
          <w:sz w:val="28"/>
          <w:szCs w:val="28"/>
        </w:rPr>
        <w:t>.</w:t>
      </w:r>
    </w:p>
    <w:p w14:paraId="78778548" w14:textId="77777777" w:rsidR="00DC6C7A" w:rsidRPr="00DC6C7A" w:rsidRDefault="00DC6C7A" w:rsidP="00DC6C7A">
      <w:pPr>
        <w:numPr>
          <w:ilvl w:val="0"/>
          <w:numId w:val="281"/>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على مجلس الأمن أن يراعي ما اتخذه المتنازعون من إجراءات سابقة لحل النزاع القائم بينهم</w:t>
      </w:r>
      <w:r w:rsidRPr="00DC6C7A">
        <w:rPr>
          <w:rFonts w:cs="Simplified Arabic"/>
          <w:color w:val="404040"/>
          <w:sz w:val="28"/>
          <w:szCs w:val="28"/>
        </w:rPr>
        <w:t>.</w:t>
      </w:r>
    </w:p>
    <w:p w14:paraId="1C4125B3" w14:textId="77777777" w:rsidR="00DC6C7A" w:rsidRPr="00DC6C7A" w:rsidRDefault="00DC6C7A" w:rsidP="00DC6C7A">
      <w:pPr>
        <w:numPr>
          <w:ilvl w:val="0"/>
          <w:numId w:val="281"/>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على مجلس الأمن وهو يقدم توصياته وفقا لهذه المادة أن يراعي أيضاً أن المنازعات القانونية يجب على أطراف النزاع – بصفة عامة – أن يعرضوها على محكمة العدل الدولية وفقاً لأحكام النظام الأساسي لهذه المحكمة</w:t>
      </w:r>
      <w:r w:rsidRPr="00DC6C7A">
        <w:rPr>
          <w:rFonts w:cs="Simplified Arabic"/>
          <w:color w:val="404040"/>
          <w:sz w:val="28"/>
          <w:szCs w:val="28"/>
        </w:rPr>
        <w:t>.</w:t>
      </w:r>
    </w:p>
    <w:p w14:paraId="0A50185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37</w:t>
      </w:r>
    </w:p>
    <w:p w14:paraId="3DC1E8E4" w14:textId="77777777" w:rsidR="00DC6C7A" w:rsidRPr="00DC6C7A" w:rsidRDefault="00DC6C7A" w:rsidP="00DC6C7A">
      <w:pPr>
        <w:numPr>
          <w:ilvl w:val="0"/>
          <w:numId w:val="282"/>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إذا أخفقت الدول التي يقوم بينها نزاع من النوع المشار إليه في المادة 33 في حله بالوسائل المبينة في تلك المادة وجب عليها أن تعرضه على مجلس الأمن</w:t>
      </w:r>
      <w:r w:rsidRPr="00DC6C7A">
        <w:rPr>
          <w:rFonts w:cs="Simplified Arabic"/>
          <w:color w:val="404040"/>
          <w:sz w:val="28"/>
          <w:szCs w:val="28"/>
        </w:rPr>
        <w:t>.</w:t>
      </w:r>
    </w:p>
    <w:p w14:paraId="53104A45" w14:textId="77777777" w:rsidR="00DC6C7A" w:rsidRPr="00DC6C7A" w:rsidRDefault="00DC6C7A" w:rsidP="00DC6C7A">
      <w:pPr>
        <w:numPr>
          <w:ilvl w:val="0"/>
          <w:numId w:val="282"/>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إذا رأى مجلس الأمن أن استمرار هذا النزاع من شأنه في الواقع، أن يعرض للخطر حفظ السلم والأمن الدولي قرر ما إذا كان يقوم بعمل وفقاً للمادة 36 أو يوصي بما يراه ملائماً من شروط حل النزاع</w:t>
      </w:r>
      <w:r w:rsidRPr="00DC6C7A">
        <w:rPr>
          <w:rFonts w:cs="Simplified Arabic"/>
          <w:color w:val="404040"/>
          <w:sz w:val="28"/>
          <w:szCs w:val="28"/>
        </w:rPr>
        <w:t>.</w:t>
      </w:r>
    </w:p>
    <w:p w14:paraId="32FE11E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38</w:t>
      </w:r>
    </w:p>
    <w:p w14:paraId="5802C1A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لمجلس الأمن – إذا طلب إليه جميع المتنازعين ذلك – أن يقدم إليهم توصياته بقصد حل النزاع حلاً سلمياً، وذلك بدون إخلال بأحكام المواد من 33 إلى 37</w:t>
      </w:r>
      <w:r w:rsidRPr="00DC6C7A">
        <w:rPr>
          <w:rFonts w:ascii="Simplified Arabic" w:hAnsi="Simplified Arabic" w:cs="Simplified Arabic"/>
          <w:color w:val="404040"/>
          <w:sz w:val="28"/>
          <w:szCs w:val="28"/>
        </w:rPr>
        <w:t>.</w:t>
      </w:r>
    </w:p>
    <w:p w14:paraId="7CCB4C73"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lastRenderedPageBreak/>
        <w:t>الفصل السابع: فيما يتخذ من الأعمال في حالات تهديد السلم والإخلال به ووقوع العدوان</w:t>
      </w:r>
    </w:p>
    <w:p w14:paraId="1E40C77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39</w:t>
      </w:r>
    </w:p>
    <w:p w14:paraId="3632266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يقرر مجلس الأمن ما إذا كان قد وقع تهديد للسلم أو إخلال به أو كان ما وقع عملاًً من أعمال العدوان، ويقدم في ذلك توصياته أو يقرر ما يجب اتخاذه من التدابير طبقاً لأحكام المادتين 41 و42 لحفظ السلم والأمن الدولي أو إعادته إلى نصابه</w:t>
      </w:r>
      <w:r w:rsidRPr="00DC6C7A">
        <w:rPr>
          <w:rFonts w:ascii="Simplified Arabic" w:hAnsi="Simplified Arabic" w:cs="Simplified Arabic"/>
          <w:color w:val="404040"/>
          <w:sz w:val="28"/>
          <w:szCs w:val="28"/>
        </w:rPr>
        <w:t>.</w:t>
      </w:r>
    </w:p>
    <w:p w14:paraId="3CF74FE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40</w:t>
      </w:r>
    </w:p>
    <w:p w14:paraId="76C008C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منعاً لتفاقم الموقف، لمجلس الأمن، قبل أن يقوم توصياته أو يتخذ التدابير المنصوص عليها في المادة 39، أن يدعو المتنازعين للأخذ بما يراه ضرورياً أو مستحسناً من تدابير مؤقتة، ولا تخل هذه التدابير المؤقتة بحقوق المتنازعين ومطالبهم أو بمركزهم، وعلى مجلس الأمن أن يحسب لعدم أخذ المتنازعين بهذه التدابير المؤقتة حسابه</w:t>
      </w:r>
      <w:r w:rsidRPr="00DC6C7A">
        <w:rPr>
          <w:rFonts w:ascii="Simplified Arabic" w:hAnsi="Simplified Arabic" w:cs="Simplified Arabic"/>
          <w:color w:val="404040"/>
          <w:sz w:val="28"/>
          <w:szCs w:val="28"/>
        </w:rPr>
        <w:t>.</w:t>
      </w:r>
    </w:p>
    <w:p w14:paraId="401DDAA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41</w:t>
      </w:r>
    </w:p>
    <w:p w14:paraId="5459945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لمجلس الأمن أن يقرر ما يجب اتخاذه من التدابير التي لا تتطلب استخدام القوات المسلحة لتنفيذ قراراته، وله أن يطلب إلى أعضاء “الأمم المتحدة” تطبيق هذه التدابير، ويجوز أن يكون من بينها وقف الصلات الاقتصادية والمواصلات الحديدية والبحرية والجوية والبريدية والبرقية واللاسلكية وغيرها من وسائل المواصلات وقفا جزئياً أو كليا وقطع العلاقات الدبلوماسية</w:t>
      </w:r>
      <w:r w:rsidRPr="00DC6C7A">
        <w:rPr>
          <w:rFonts w:ascii="Simplified Arabic" w:hAnsi="Simplified Arabic" w:cs="Simplified Arabic"/>
          <w:color w:val="404040"/>
          <w:sz w:val="28"/>
          <w:szCs w:val="28"/>
        </w:rPr>
        <w:t>.</w:t>
      </w:r>
    </w:p>
    <w:p w14:paraId="0B9C30B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42</w:t>
      </w:r>
    </w:p>
    <w:p w14:paraId="02047F1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إذا رأى مجلس الأمن أن التدابير المنصوص عليها في المادة 41 لا تفي بالغرض أو ثبت أنها لم تف به، جاز له أن يتخذ بطريق القوات الجوية والبحرية والبرية من الأعمال ما يلزم لحفظ السلم والأمن الدولي أو لإعادته إلى نصابه. ويجوز أن تتناول هذه الأعمال المظاهرات والحصر والعمليات الأخرى بطريق القوات الجوية أو البحرية أو البرية التابعة لأعضاء “الأمم المتحدة</w:t>
      </w:r>
      <w:r w:rsidRPr="00DC6C7A">
        <w:rPr>
          <w:rFonts w:ascii="Simplified Arabic" w:hAnsi="Simplified Arabic" w:cs="Simplified Arabic"/>
          <w:color w:val="404040"/>
          <w:sz w:val="28"/>
          <w:szCs w:val="28"/>
        </w:rPr>
        <w:t>”.</w:t>
      </w:r>
    </w:p>
    <w:p w14:paraId="018B92A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43</w:t>
      </w:r>
    </w:p>
    <w:p w14:paraId="6286FF71" w14:textId="77777777" w:rsidR="00DC6C7A" w:rsidRPr="00DC6C7A" w:rsidRDefault="00DC6C7A" w:rsidP="00DC6C7A">
      <w:pPr>
        <w:numPr>
          <w:ilvl w:val="0"/>
          <w:numId w:val="283"/>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يتعهد جميع أعضاء “الأمم المتحدة” في سبيل المساهمة في حفظ السلم والأمن الدولي، أن يضعوا تحت تصرف مجلس الأمن بناء على طلبه وطبقاً لاتفاق أو اتفاقات خاصة ما يلزم من القوات المسلحة والمساعدات والتسهيلات الضرورية لحفظ السلم والأمن الدولي ومن ذلك حق المرور</w:t>
      </w:r>
      <w:r w:rsidRPr="00DC6C7A">
        <w:rPr>
          <w:rFonts w:cs="Simplified Arabic"/>
          <w:color w:val="404040"/>
          <w:sz w:val="28"/>
          <w:szCs w:val="28"/>
        </w:rPr>
        <w:t>.</w:t>
      </w:r>
    </w:p>
    <w:p w14:paraId="700287E8" w14:textId="77777777" w:rsidR="00DC6C7A" w:rsidRPr="00DC6C7A" w:rsidRDefault="00DC6C7A" w:rsidP="00DC6C7A">
      <w:pPr>
        <w:numPr>
          <w:ilvl w:val="0"/>
          <w:numId w:val="283"/>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lastRenderedPageBreak/>
        <w:t>يجب أن يحدد ذلك الاتفاق أو تلك الاتفاقات عدد هذه القوات وأنواعها ومدى استعدادها وأماكنها عموماً ونوع التسهيلات والمساعدات التي تقدم</w:t>
      </w:r>
      <w:r w:rsidRPr="00DC6C7A">
        <w:rPr>
          <w:rFonts w:cs="Simplified Arabic"/>
          <w:color w:val="404040"/>
          <w:sz w:val="28"/>
          <w:szCs w:val="28"/>
        </w:rPr>
        <w:t>.</w:t>
      </w:r>
    </w:p>
    <w:p w14:paraId="2C24B1AA" w14:textId="77777777" w:rsidR="00DC6C7A" w:rsidRPr="00DC6C7A" w:rsidRDefault="00DC6C7A" w:rsidP="00DC6C7A">
      <w:pPr>
        <w:numPr>
          <w:ilvl w:val="0"/>
          <w:numId w:val="283"/>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تجرى المفاوضة في الاتفاق أو الاتفاقات المذكورة بأسرع ما يمكن بناءً على طلب مجلس الأمن، وتبرم بين مجلس الأمن وبين أعضاء “الأمم المتحدة” أو بينه وبين مجموعات من أعضاء “الأمم المتحدة”، وتصدق عليها الدول الموقعة وفق مقتضيات أوضاعها الدستورية</w:t>
      </w:r>
      <w:r w:rsidRPr="00DC6C7A">
        <w:rPr>
          <w:rFonts w:cs="Simplified Arabic"/>
          <w:color w:val="404040"/>
          <w:sz w:val="28"/>
          <w:szCs w:val="28"/>
        </w:rPr>
        <w:t>.</w:t>
      </w:r>
    </w:p>
    <w:p w14:paraId="16C08D45"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44</w:t>
      </w:r>
    </w:p>
    <w:p w14:paraId="73F8409E"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إذا قرر مجلس الأمن استخدام القوة، فإنه قبل أن يطلب من عضو غير ممثل فيه تقديم القوات المسلحة وفاءً بالالتزامات المنصوص عليها في المادة 43، ينبغي له أن يدعو هذا العضو إلى أن يشترك إذا شاء في القرارات التي يصدرها فيما يختص باستخدام وحدات من قوات هذا العضو المسلحة</w:t>
      </w:r>
      <w:r w:rsidRPr="00DC6C7A">
        <w:rPr>
          <w:rFonts w:ascii="Simplified Arabic" w:hAnsi="Simplified Arabic" w:cs="Simplified Arabic"/>
          <w:color w:val="404040"/>
          <w:sz w:val="28"/>
          <w:szCs w:val="28"/>
        </w:rPr>
        <w:t>.</w:t>
      </w:r>
    </w:p>
    <w:p w14:paraId="15D3E237"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45</w:t>
      </w:r>
    </w:p>
    <w:p w14:paraId="7C9A1259"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رغبة في تمكين الأمم المتحدة من اتخاذ التدابير الحربية العاجلة يكون لدى الأعضاء وحدات جوية أهلية يمكن استخدامها فوراً لأعمال القمع الدولية المشتركة. ويحدد مجلس الأمن قوى هذه الوحدات ومدى استعدادها والخطط لأعمالها المشتركة، وذلك بمساعدة لجنة أركان الحرب وفي الحدود الواردة في الاتفاق أو الاتفاقات الخاصة المشار إليها في المادة 43</w:t>
      </w:r>
      <w:r w:rsidRPr="00DC6C7A">
        <w:rPr>
          <w:rFonts w:ascii="Simplified Arabic" w:hAnsi="Simplified Arabic" w:cs="Simplified Arabic"/>
          <w:color w:val="404040"/>
          <w:sz w:val="28"/>
          <w:szCs w:val="28"/>
        </w:rPr>
        <w:t>.</w:t>
      </w:r>
    </w:p>
    <w:p w14:paraId="3DBECD47"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46</w:t>
      </w:r>
    </w:p>
    <w:p w14:paraId="5BD5FAD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الخطط اللازمة لاستخدام القوة المسلحة يضعها مجلس الأمن بمساعدة لجنة أركان الحرب</w:t>
      </w:r>
      <w:r w:rsidRPr="00DC6C7A">
        <w:rPr>
          <w:rFonts w:ascii="Simplified Arabic" w:hAnsi="Simplified Arabic" w:cs="Simplified Arabic"/>
          <w:color w:val="404040"/>
          <w:sz w:val="28"/>
          <w:szCs w:val="28"/>
        </w:rPr>
        <w:t>.</w:t>
      </w:r>
    </w:p>
    <w:p w14:paraId="3B046F4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47</w:t>
      </w:r>
    </w:p>
    <w:p w14:paraId="342DF5F3" w14:textId="77777777" w:rsidR="00DC6C7A" w:rsidRPr="00DC6C7A" w:rsidRDefault="00DC6C7A" w:rsidP="00DC6C7A">
      <w:pPr>
        <w:numPr>
          <w:ilvl w:val="0"/>
          <w:numId w:val="28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تشكل لجنة من أركان الحرب تكون مهمتها أن تسدي المشورة والمعونة إلى مجلس الأمن وتعاونه في جميع المسائل المتصلة بما يلزمه من حاجات حربية لحفظ السلم والأمن الدولي ولاستخدام القوات الموضوعة تحت تصرفه وقيادتها ولتنظيم التسليح ونزع السلاح بالقدر المستطاع</w:t>
      </w:r>
      <w:r w:rsidRPr="00DC6C7A">
        <w:rPr>
          <w:rFonts w:cs="Simplified Arabic"/>
          <w:color w:val="404040"/>
          <w:sz w:val="28"/>
          <w:szCs w:val="28"/>
        </w:rPr>
        <w:t>.</w:t>
      </w:r>
    </w:p>
    <w:p w14:paraId="6241281E" w14:textId="77777777" w:rsidR="00DC6C7A" w:rsidRPr="00DC6C7A" w:rsidRDefault="00DC6C7A" w:rsidP="00DC6C7A">
      <w:pPr>
        <w:numPr>
          <w:ilvl w:val="0"/>
          <w:numId w:val="28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تشكل لجنة أركان الحرب من رؤساء أركان حرب الأعضاء الدائمين في مجلس الأمن أو من يقوم مقامهم، وعلى اللجنة أن تدعو أي عضو في “الأمم المتحدة” من الأعضاء غير الممثلين فيها بصفة دائمة للإشراف في عملها إذا اقتضى حسن قيام اللجنة بمسؤولياتها أن يساهم هذا العضو في عملها</w:t>
      </w:r>
      <w:r w:rsidRPr="00DC6C7A">
        <w:rPr>
          <w:rFonts w:cs="Simplified Arabic"/>
          <w:color w:val="404040"/>
          <w:sz w:val="28"/>
          <w:szCs w:val="28"/>
        </w:rPr>
        <w:t>.</w:t>
      </w:r>
    </w:p>
    <w:p w14:paraId="78ACF39E" w14:textId="77777777" w:rsidR="00DC6C7A" w:rsidRPr="00DC6C7A" w:rsidRDefault="00DC6C7A" w:rsidP="00DC6C7A">
      <w:pPr>
        <w:numPr>
          <w:ilvl w:val="0"/>
          <w:numId w:val="28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lastRenderedPageBreak/>
        <w:t>لجنة أركان الحرب مسؤولة تحت إشراف مجلس الأمن عن التوجيه الاستراتيجي لأية قوات مسلحة موضوعة تحت تصرف المجلس. أما المسائل المرتبطة بقيادة هذه القوات فستبحث فيما بعد</w:t>
      </w:r>
      <w:r w:rsidRPr="00DC6C7A">
        <w:rPr>
          <w:rFonts w:cs="Simplified Arabic"/>
          <w:color w:val="404040"/>
          <w:sz w:val="28"/>
          <w:szCs w:val="28"/>
        </w:rPr>
        <w:t>.</w:t>
      </w:r>
    </w:p>
    <w:p w14:paraId="1E0AE3BF" w14:textId="77777777" w:rsidR="00DC6C7A" w:rsidRPr="00DC6C7A" w:rsidRDefault="00DC6C7A" w:rsidP="00DC6C7A">
      <w:pPr>
        <w:numPr>
          <w:ilvl w:val="0"/>
          <w:numId w:val="284"/>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للجنة أركان الحرب أن تنشئ لجاناً فرعية إقليمية إذا خوّلها ذلك مجلس الأمن وبعد التشاور مع الوكالات الإقليمية صاحبة الشأن</w:t>
      </w:r>
      <w:r w:rsidRPr="00DC6C7A">
        <w:rPr>
          <w:rFonts w:cs="Simplified Arabic"/>
          <w:color w:val="404040"/>
          <w:sz w:val="28"/>
          <w:szCs w:val="28"/>
        </w:rPr>
        <w:t>.</w:t>
      </w:r>
    </w:p>
    <w:p w14:paraId="22CFC6DE"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48</w:t>
      </w:r>
    </w:p>
    <w:p w14:paraId="180CFA22" w14:textId="77777777" w:rsidR="00DC6C7A" w:rsidRPr="00DC6C7A" w:rsidRDefault="00DC6C7A" w:rsidP="00DC6C7A">
      <w:pPr>
        <w:numPr>
          <w:ilvl w:val="0"/>
          <w:numId w:val="28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الأعمال اللازمة لتنفيذ قرارات مجلس الأمن لحفظ السلم والأمن الدولي يقوم بها جميع أعضاء “الأمم المتحدة” أو بعض هؤلاء الأعضاء وذلك حسبما يقرره المجلس</w:t>
      </w:r>
      <w:r w:rsidRPr="00DC6C7A">
        <w:rPr>
          <w:rFonts w:cs="Simplified Arabic"/>
          <w:color w:val="404040"/>
          <w:sz w:val="28"/>
          <w:szCs w:val="28"/>
        </w:rPr>
        <w:t>.</w:t>
      </w:r>
    </w:p>
    <w:p w14:paraId="44E4A8C4" w14:textId="77777777" w:rsidR="00DC6C7A" w:rsidRPr="00DC6C7A" w:rsidRDefault="00DC6C7A" w:rsidP="00DC6C7A">
      <w:pPr>
        <w:numPr>
          <w:ilvl w:val="0"/>
          <w:numId w:val="285"/>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يقوم أعضاء “الأمم المتحدة” بتنفيذ القرارات المتقدمة مباشرة وبطريق العمل في الوكالات الدولية المتخصصة التي يكونون أعضاء فيها</w:t>
      </w:r>
      <w:r w:rsidRPr="00DC6C7A">
        <w:rPr>
          <w:rFonts w:cs="Simplified Arabic"/>
          <w:color w:val="404040"/>
          <w:sz w:val="28"/>
          <w:szCs w:val="28"/>
        </w:rPr>
        <w:t>.</w:t>
      </w:r>
    </w:p>
    <w:p w14:paraId="132B4CC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49</w:t>
      </w:r>
    </w:p>
    <w:p w14:paraId="7F2E605C"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يتضافر أعضاء “الأمم المتحدة” على تقديم المعونة المتبادلة لتنفيذ التدابير التي قررها مجلس الأمن</w:t>
      </w:r>
      <w:r w:rsidRPr="00DC6C7A">
        <w:rPr>
          <w:rFonts w:ascii="Simplified Arabic" w:hAnsi="Simplified Arabic" w:cs="Simplified Arabic"/>
          <w:color w:val="404040"/>
          <w:sz w:val="28"/>
          <w:szCs w:val="28"/>
        </w:rPr>
        <w:t>.</w:t>
      </w:r>
    </w:p>
    <w:p w14:paraId="3133AE59"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50</w:t>
      </w:r>
    </w:p>
    <w:p w14:paraId="26B448C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إذا اتخذ مجلس الأمن ضد أية دولة تدابير منع أو قمع فإن لكل دولة أخرى – سواء أكانت من أعضاء “الأمم المتحدة” أم لم تكن – تواجه مشاكل اقتصادية خاصة تنشأ عن تنفيذ هذه التدابير، الحق في أن تتذاكر مع مجلس الأمن بصدد حل هذه المشاكل</w:t>
      </w:r>
      <w:r w:rsidRPr="00DC6C7A">
        <w:rPr>
          <w:rFonts w:ascii="Simplified Arabic" w:hAnsi="Simplified Arabic" w:cs="Simplified Arabic"/>
          <w:color w:val="404040"/>
          <w:sz w:val="28"/>
          <w:szCs w:val="28"/>
        </w:rPr>
        <w:t>.</w:t>
      </w:r>
    </w:p>
    <w:p w14:paraId="6D59AA59"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51</w:t>
      </w:r>
    </w:p>
    <w:p w14:paraId="23E91C4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ليس في هذا الميثاق ما يضعف أو ينتقص الحق الطبيعي للدول، فرادى أو جماعات، في الدفاع عن أنفسهم إذا اعتدت قوة مسلحة على أحد أعضاء “الأمم المتحدة” وذلك إلى أن يتخذ مجلس الأمن التدابير اللازمة لحفظ السلم والأمن الدولي، والتدابير التي اتخذها الأعضاء استعمالاً لحق الدفاع عن النفس تبلغ إلى المجلس فورا، ولا تؤثر تلك التدابير بأي حال فيما للمجلس – بمقتضى سلطته ومسؤولياته المستمرة من أحكام هذا الميثاق – من الحق في أن يتخذ في أي وقت ما يرى ضرورة لاتخاذه من الأعمال لحفظ السلم والأمن الدولي أو إعادته إلى نصابه</w:t>
      </w:r>
      <w:r w:rsidRPr="00DC6C7A">
        <w:rPr>
          <w:rFonts w:ascii="Simplified Arabic" w:hAnsi="Simplified Arabic" w:cs="Simplified Arabic"/>
          <w:color w:val="404040"/>
          <w:sz w:val="28"/>
          <w:szCs w:val="28"/>
        </w:rPr>
        <w:t>.</w:t>
      </w:r>
    </w:p>
    <w:p w14:paraId="40EECB0D"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الثامـن: التنظيمات الإقليمية</w:t>
      </w:r>
    </w:p>
    <w:p w14:paraId="23F083D9"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52</w:t>
      </w:r>
    </w:p>
    <w:p w14:paraId="5CFED24E" w14:textId="77777777" w:rsidR="00DC6C7A" w:rsidRPr="00DC6C7A" w:rsidRDefault="00DC6C7A" w:rsidP="00DC6C7A">
      <w:pPr>
        <w:numPr>
          <w:ilvl w:val="0"/>
          <w:numId w:val="286"/>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lastRenderedPageBreak/>
        <w:t>ليس في هذا الميثاق ما يحول دون قيام تنظيمات أو وكالات إقليمية تعالج من الأمور المتعلقة بحفظ السلم والأمن الدولي ما يكون العمل الإقليمي صالحاً فيها ومناسباً ما دامت هذه التنظيمات أو الوكالات الإقليمية ونشاطها متلائمة مع مقاصد “الأمم المتحدة” ومبادئها</w:t>
      </w:r>
      <w:r w:rsidRPr="00DC6C7A">
        <w:rPr>
          <w:rFonts w:cs="Simplified Arabic"/>
          <w:color w:val="404040"/>
          <w:sz w:val="28"/>
          <w:szCs w:val="28"/>
        </w:rPr>
        <w:t>.</w:t>
      </w:r>
    </w:p>
    <w:p w14:paraId="36D6D633" w14:textId="77777777" w:rsidR="00DC6C7A" w:rsidRPr="00DC6C7A" w:rsidRDefault="00DC6C7A" w:rsidP="00DC6C7A">
      <w:pPr>
        <w:numPr>
          <w:ilvl w:val="0"/>
          <w:numId w:val="286"/>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يبذل أعضاء “الأمم المتحدة” الداخلون في مثل هذه التنظيمات أو الذين تتألف منهم تلك الوكالات كل جهدهم لتدبير الحل السلمي للمنازعات المحلية عن طريق هذه التنظيمات الإقليمية أو بواسطة هذه الوكالات وذلك قبل عرضها على مجلس الأمن</w:t>
      </w:r>
      <w:r w:rsidRPr="00DC6C7A">
        <w:rPr>
          <w:rFonts w:cs="Simplified Arabic"/>
          <w:color w:val="404040"/>
          <w:sz w:val="28"/>
          <w:szCs w:val="28"/>
        </w:rPr>
        <w:t>.</w:t>
      </w:r>
    </w:p>
    <w:p w14:paraId="6AE43087" w14:textId="77777777" w:rsidR="00DC6C7A" w:rsidRPr="00DC6C7A" w:rsidRDefault="00DC6C7A" w:rsidP="00DC6C7A">
      <w:pPr>
        <w:numPr>
          <w:ilvl w:val="0"/>
          <w:numId w:val="286"/>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على مجلس الأمن أن يشجع على الاستكثار من الحل السلمي لهذه المنازعات المحلية بطريق هذه التنظيمات الإقليمية أو بواسطة تلك الوكالات الإقليمية بطلب من الدول التي يعنيها الأمر أو بالإحالة عليها من جانب مجلس الأمن</w:t>
      </w:r>
      <w:r w:rsidRPr="00DC6C7A">
        <w:rPr>
          <w:rFonts w:cs="Simplified Arabic"/>
          <w:color w:val="404040"/>
          <w:sz w:val="28"/>
          <w:szCs w:val="28"/>
        </w:rPr>
        <w:t>.</w:t>
      </w:r>
    </w:p>
    <w:p w14:paraId="4F268841" w14:textId="14FF0B91" w:rsidR="00DC6C7A" w:rsidRPr="00DC6C7A" w:rsidRDefault="00DC6C7A" w:rsidP="00DC6C7A">
      <w:pPr>
        <w:numPr>
          <w:ilvl w:val="0"/>
          <w:numId w:val="286"/>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 xml:space="preserve">لا تعطل هذه المادة بحال من الأحوال تطبيق المادتين 34 </w:t>
      </w:r>
      <w:r w:rsidRPr="00DC6C7A">
        <w:rPr>
          <w:rFonts w:cs="Simplified Arabic" w:hint="cs"/>
          <w:color w:val="404040"/>
          <w:sz w:val="28"/>
          <w:szCs w:val="28"/>
          <w:rtl/>
        </w:rPr>
        <w:t>و35</w:t>
      </w:r>
      <w:r w:rsidRPr="00DC6C7A">
        <w:rPr>
          <w:rFonts w:cs="Simplified Arabic"/>
          <w:color w:val="404040"/>
          <w:sz w:val="28"/>
          <w:szCs w:val="28"/>
        </w:rPr>
        <w:t>.</w:t>
      </w:r>
    </w:p>
    <w:p w14:paraId="1445FDF5"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53</w:t>
      </w:r>
    </w:p>
    <w:p w14:paraId="5C2C5966" w14:textId="77777777" w:rsidR="00DC6C7A" w:rsidRPr="00DC6C7A" w:rsidRDefault="00DC6C7A" w:rsidP="00DC6C7A">
      <w:pPr>
        <w:numPr>
          <w:ilvl w:val="0"/>
          <w:numId w:val="287"/>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يستخدم مجلس الأمن تلك التنظيمات والوكالات الإقليمية في أعمال القمع، كلما رأى ذلك ملائماً ويكون عملها حينئذ تحت مراقبته وإشرافه. أما التنظيمات والوكالات نفسها فإنه لا يجوز بمقتضاها أو على يدها القيام بأي عمل من أعمال القمع بغير إذن المجلس، ويستثنى مما تقدم التدابير التي تتخذ ضد أية دولة من دول الأعداء المعرّفة في الفقرة 2 من هذه المادة مما هو منصوص عليه في المادة 107 أو التدابير التي يكون المقصود بها في التنظيمات الإقليمية منع تجدد سياسة العدوان من جانب دولة من تلك الدول، وذلك إلى أن يحين الوقت الذي قد يعهد فيه إلى الهيئة، بناءً على طلب الحكومات ذات الشأن، بالمسؤولية عن منع كل عدوان آخر من جانب أية دولة من تلك الدول</w:t>
      </w:r>
      <w:r w:rsidRPr="00DC6C7A">
        <w:rPr>
          <w:rFonts w:cs="Simplified Arabic"/>
          <w:color w:val="404040"/>
          <w:sz w:val="28"/>
          <w:szCs w:val="28"/>
        </w:rPr>
        <w:t>.</w:t>
      </w:r>
    </w:p>
    <w:p w14:paraId="2C6E7D24" w14:textId="77777777" w:rsidR="00DC6C7A" w:rsidRPr="00DC6C7A" w:rsidRDefault="00DC6C7A" w:rsidP="00DC6C7A">
      <w:pPr>
        <w:numPr>
          <w:ilvl w:val="0"/>
          <w:numId w:val="287"/>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تنطبق عبارة “الدولة المعادية” المذكورة في الفقرة 1 من هذه المادة على أية دولة كانت في الحرب العالمية الثانية من أعداء أية دولة موقعة على هذا الميثاق</w:t>
      </w:r>
      <w:r w:rsidRPr="00DC6C7A">
        <w:rPr>
          <w:rFonts w:cs="Simplified Arabic"/>
          <w:color w:val="404040"/>
          <w:sz w:val="28"/>
          <w:szCs w:val="28"/>
        </w:rPr>
        <w:t>.</w:t>
      </w:r>
    </w:p>
    <w:p w14:paraId="25C394D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54</w:t>
      </w:r>
    </w:p>
    <w:p w14:paraId="5B30B505"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يجب أن يكون مجلس الأمن على علم تام بما يجري من الأعمال لحفظ السلم والأمن الدولي بمقتضى تنظيمات أو بواسطة وكالات إقليمية أو ما يزمع إجراؤه منها</w:t>
      </w:r>
      <w:r w:rsidRPr="00DC6C7A">
        <w:rPr>
          <w:rFonts w:ascii="Simplified Arabic" w:hAnsi="Simplified Arabic" w:cs="Simplified Arabic"/>
          <w:color w:val="404040"/>
          <w:sz w:val="28"/>
          <w:szCs w:val="28"/>
        </w:rPr>
        <w:t>.</w:t>
      </w:r>
    </w:p>
    <w:p w14:paraId="769D6943"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التاسع: التعاون الدولي الاقتصادي والاجتماعي</w:t>
      </w:r>
    </w:p>
    <w:p w14:paraId="0FDC377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55</w:t>
      </w:r>
    </w:p>
    <w:p w14:paraId="0E496B8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lastRenderedPageBreak/>
        <w:t>رغبة في تهيئة دواعي الاستقرار والرفاهية الضروريين لقيام علاقات سليمة ودية بين الأمم المتحدة مؤسسة على احترام المبدأ الذي يقضي بالتسوية في الحقوق بين الشعوب وبأن يكون لكل منها تقرير مصيرها، تعمل الأمم المتحدة على</w:t>
      </w:r>
      <w:r w:rsidRPr="00DC6C7A">
        <w:rPr>
          <w:rFonts w:ascii="Simplified Arabic" w:hAnsi="Simplified Arabic" w:cs="Simplified Arabic"/>
          <w:color w:val="404040"/>
          <w:sz w:val="28"/>
          <w:szCs w:val="28"/>
        </w:rPr>
        <w:t>:</w:t>
      </w:r>
    </w:p>
    <w:p w14:paraId="31AF384B" w14:textId="77777777" w:rsidR="00DC6C7A" w:rsidRPr="00DC6C7A" w:rsidRDefault="00DC6C7A" w:rsidP="00DC6C7A">
      <w:pPr>
        <w:numPr>
          <w:ilvl w:val="0"/>
          <w:numId w:val="288"/>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تحقيق مستوى أعلى للمعيشة وتوفير أسباب الاستخدام المتصل لكل فرد والنهوض بعوامل التطور والتقدم الاقتصادي والاجتماعي</w:t>
      </w:r>
      <w:r w:rsidRPr="00DC6C7A">
        <w:rPr>
          <w:rFonts w:cs="Simplified Arabic"/>
          <w:color w:val="404040"/>
          <w:sz w:val="28"/>
          <w:szCs w:val="28"/>
        </w:rPr>
        <w:t>.</w:t>
      </w:r>
    </w:p>
    <w:p w14:paraId="2A0F60B3" w14:textId="77777777" w:rsidR="00DC6C7A" w:rsidRPr="00DC6C7A" w:rsidRDefault="00DC6C7A" w:rsidP="00DC6C7A">
      <w:pPr>
        <w:numPr>
          <w:ilvl w:val="0"/>
          <w:numId w:val="288"/>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تيسير الحلول للمشاكل الدولية الاقتصادية والاجتماعية والصحية وما يتصل بها، وتعزيز التعاون الدولي في أمور الثقافة والتعليم</w:t>
      </w:r>
      <w:r w:rsidRPr="00DC6C7A">
        <w:rPr>
          <w:rFonts w:cs="Simplified Arabic"/>
          <w:color w:val="404040"/>
          <w:sz w:val="28"/>
          <w:szCs w:val="28"/>
        </w:rPr>
        <w:t>.</w:t>
      </w:r>
    </w:p>
    <w:p w14:paraId="2AFD897F" w14:textId="77777777" w:rsidR="00DC6C7A" w:rsidRPr="00DC6C7A" w:rsidRDefault="00DC6C7A" w:rsidP="00DC6C7A">
      <w:pPr>
        <w:numPr>
          <w:ilvl w:val="0"/>
          <w:numId w:val="288"/>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أن يشيع في العالم احترام حقوق الإنسان والحريات الأساسية للجميع بلا تمييز بسبب الجنس أو اللغة أو الدين، ولا تفريق بين الرجال والنساء، ومراعاة تلك الحقوق والحريات فعلاً</w:t>
      </w:r>
      <w:r w:rsidRPr="00DC6C7A">
        <w:rPr>
          <w:rFonts w:cs="Simplified Arabic"/>
          <w:color w:val="404040"/>
          <w:sz w:val="28"/>
          <w:szCs w:val="28"/>
        </w:rPr>
        <w:t>.</w:t>
      </w:r>
    </w:p>
    <w:p w14:paraId="5B90982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56</w:t>
      </w:r>
    </w:p>
    <w:p w14:paraId="55297019"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يتعهد جميع الأعضاء بأن يقوموا، منفردين أو مشتركين، بما يجب عليهم من عمل بالتعاون مع الهيئة لإدراك المقاصد المنصوص عليها في المادة 55</w:t>
      </w:r>
      <w:r w:rsidRPr="00DC6C7A">
        <w:rPr>
          <w:rFonts w:ascii="Simplified Arabic" w:hAnsi="Simplified Arabic" w:cs="Simplified Arabic"/>
          <w:color w:val="404040"/>
          <w:sz w:val="28"/>
          <w:szCs w:val="28"/>
        </w:rPr>
        <w:t>.</w:t>
      </w:r>
    </w:p>
    <w:p w14:paraId="31BE52D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57</w:t>
      </w:r>
    </w:p>
    <w:p w14:paraId="6D7BC655" w14:textId="77777777" w:rsidR="00DC6C7A" w:rsidRPr="00DC6C7A" w:rsidRDefault="00DC6C7A" w:rsidP="00DC6C7A">
      <w:pPr>
        <w:numPr>
          <w:ilvl w:val="0"/>
          <w:numId w:val="289"/>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الوكالات المختلفة التي تنشأ بمقتضى اتفاق بين الحكومات والتي تضطلع بمقتضى نظمها الأساسية بتبعات دولية واسعة في الاقتصاد والاجتماع والثقافة والتعليم والصحة وما يتصل بذلك من الشؤون يوصل بينها وبين “الأمم المتحدة” وفقا لأحكام المادة 63</w:t>
      </w:r>
      <w:r w:rsidRPr="00DC6C7A">
        <w:rPr>
          <w:rFonts w:cs="Simplified Arabic"/>
          <w:color w:val="404040"/>
          <w:sz w:val="28"/>
          <w:szCs w:val="28"/>
        </w:rPr>
        <w:t>.</w:t>
      </w:r>
    </w:p>
    <w:p w14:paraId="4074A3BD" w14:textId="77777777" w:rsidR="00DC6C7A" w:rsidRPr="00DC6C7A" w:rsidRDefault="00DC6C7A" w:rsidP="00DC6C7A">
      <w:pPr>
        <w:numPr>
          <w:ilvl w:val="0"/>
          <w:numId w:val="289"/>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تسمى هذه الوكالات التي يوصل بينها وبين “الأمم المتحدة” فيما يلي من الأحكام بالوكالات المتخصصة</w:t>
      </w:r>
      <w:r w:rsidRPr="00DC6C7A">
        <w:rPr>
          <w:rFonts w:cs="Simplified Arabic"/>
          <w:color w:val="404040"/>
          <w:sz w:val="28"/>
          <w:szCs w:val="28"/>
        </w:rPr>
        <w:t>.</w:t>
      </w:r>
    </w:p>
    <w:p w14:paraId="55BA630C"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58</w:t>
      </w:r>
    </w:p>
    <w:p w14:paraId="6A76B7F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تقدم الهيئة توصيات بقصد تنسيق سياسات الوكالات المتخصصة ووجوه نشاطها</w:t>
      </w:r>
      <w:r w:rsidRPr="00DC6C7A">
        <w:rPr>
          <w:rFonts w:ascii="Simplified Arabic" w:hAnsi="Simplified Arabic" w:cs="Simplified Arabic"/>
          <w:color w:val="404040"/>
          <w:sz w:val="28"/>
          <w:szCs w:val="28"/>
        </w:rPr>
        <w:t>.</w:t>
      </w:r>
    </w:p>
    <w:p w14:paraId="677BB107"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59</w:t>
      </w:r>
    </w:p>
    <w:p w14:paraId="0F434BE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تدعو الهيئة عند المناسبة إلى أجراء مفاوضات بين الدول ذات الشأن بقصد إنشاء أية وكالة متخصصة جديدة يتطلبها تحقيق المقاصد المبينة في المادة 55</w:t>
      </w:r>
      <w:r w:rsidRPr="00DC6C7A">
        <w:rPr>
          <w:rFonts w:ascii="Simplified Arabic" w:hAnsi="Simplified Arabic" w:cs="Simplified Arabic"/>
          <w:color w:val="404040"/>
          <w:sz w:val="28"/>
          <w:szCs w:val="28"/>
        </w:rPr>
        <w:t>.</w:t>
      </w:r>
    </w:p>
    <w:p w14:paraId="23C2FDFC"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60</w:t>
      </w:r>
    </w:p>
    <w:p w14:paraId="0A96811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lastRenderedPageBreak/>
        <w:t>مقاصد الهيئة المبينة في هذا الفصل تقع مسؤولية تحقيقها على عاتق الجمعية العامة كما تقع على عاتق المجلس الاقتصادي والاجتماعي تحت إشراف الجمعية العامة، ويكون لهذا المجلس من أجل ذلك السلطات المبينة في الفصل العاشر</w:t>
      </w:r>
      <w:r w:rsidRPr="00DC6C7A">
        <w:rPr>
          <w:rFonts w:ascii="Simplified Arabic" w:hAnsi="Simplified Arabic" w:cs="Simplified Arabic"/>
          <w:color w:val="404040"/>
          <w:sz w:val="28"/>
          <w:szCs w:val="28"/>
        </w:rPr>
        <w:t>.</w:t>
      </w:r>
    </w:p>
    <w:p w14:paraId="4AE23ED2"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العاشر: المجلس الاقتصادي والاجتماعي</w:t>
      </w:r>
    </w:p>
    <w:p w14:paraId="6490C95E"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التأليف</w:t>
      </w:r>
    </w:p>
    <w:p w14:paraId="2189F52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61</w:t>
      </w:r>
    </w:p>
    <w:p w14:paraId="448E1F53" w14:textId="77777777" w:rsidR="00DC6C7A" w:rsidRPr="00DC6C7A" w:rsidRDefault="00DC6C7A" w:rsidP="00DC6C7A">
      <w:pPr>
        <w:numPr>
          <w:ilvl w:val="0"/>
          <w:numId w:val="290"/>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يتألف المجلس الاقتصادي والاجتماعي من أربعة وخمسين عضواً من الأمم المتحدة تنتخبهم الجمعية العامة</w:t>
      </w:r>
      <w:r w:rsidRPr="00DC6C7A">
        <w:rPr>
          <w:rFonts w:cs="Simplified Arabic"/>
          <w:color w:val="404040"/>
          <w:sz w:val="28"/>
          <w:szCs w:val="28"/>
        </w:rPr>
        <w:t>.</w:t>
      </w:r>
    </w:p>
    <w:p w14:paraId="1B54844D" w14:textId="77777777" w:rsidR="00DC6C7A" w:rsidRPr="00DC6C7A" w:rsidRDefault="00DC6C7A" w:rsidP="00DC6C7A">
      <w:pPr>
        <w:numPr>
          <w:ilvl w:val="0"/>
          <w:numId w:val="290"/>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مع مراعاة أحكام الفقرة 3، ينتخب ثمانية عشر عضواً من أعضاء المجلس الاقتصادي والاجتماعي كل سنة لمدة ثلاث سنوات ويحوز أن يعاد انتخاب العضو الذي انتهت مدته مباشرة</w:t>
      </w:r>
      <w:r w:rsidRPr="00DC6C7A">
        <w:rPr>
          <w:rFonts w:cs="Simplified Arabic"/>
          <w:color w:val="404040"/>
          <w:sz w:val="28"/>
          <w:szCs w:val="28"/>
        </w:rPr>
        <w:t>.</w:t>
      </w:r>
    </w:p>
    <w:p w14:paraId="14644CF3" w14:textId="77777777" w:rsidR="00DC6C7A" w:rsidRPr="00DC6C7A" w:rsidRDefault="00DC6C7A" w:rsidP="00DC6C7A">
      <w:pPr>
        <w:numPr>
          <w:ilvl w:val="0"/>
          <w:numId w:val="290"/>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في الانتخاب الأول بعد زيادة عدد أعضاء المجلس الاقتصادي والاجتماعي من سبعة وعشرين إلى أربعة وخمسين عضواً، يختار سبعة وعشرون عضواً إضافياً علاوة على الأعضاء المنتخبين محل الأعضاء التسعة الذين تنتهي مدة عضويتهم في نهاية هذا العام. وتنتهي عضوية تسعة من هؤلاء الأعضاء السبعة والعشرين الإضافيين بعد انقضاء سنة واحدة، وتنتهي عضوية تسعة أعضاء آخرين بعد انقضاء سنتين، ويجرى ذلك وفقا للنظام الذي تضعه الجمعية العامة</w:t>
      </w:r>
      <w:r w:rsidRPr="00DC6C7A">
        <w:rPr>
          <w:rFonts w:cs="Simplified Arabic"/>
          <w:color w:val="404040"/>
          <w:sz w:val="28"/>
          <w:szCs w:val="28"/>
        </w:rPr>
        <w:t>.</w:t>
      </w:r>
    </w:p>
    <w:p w14:paraId="66E8CAFC" w14:textId="77777777" w:rsidR="00DC6C7A" w:rsidRPr="00DC6C7A" w:rsidRDefault="00DC6C7A" w:rsidP="00DC6C7A">
      <w:pPr>
        <w:numPr>
          <w:ilvl w:val="0"/>
          <w:numId w:val="290"/>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يكون لكل عضو من أعضاء المجلس الاقتصادي والاجتماعي مندوب واحد</w:t>
      </w:r>
      <w:r w:rsidRPr="00DC6C7A">
        <w:rPr>
          <w:rFonts w:cs="Simplified Arabic"/>
          <w:color w:val="404040"/>
          <w:sz w:val="28"/>
          <w:szCs w:val="28"/>
        </w:rPr>
        <w:t>.</w:t>
      </w:r>
    </w:p>
    <w:p w14:paraId="0BC0150B"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الوظائف والسلطـات</w:t>
      </w:r>
    </w:p>
    <w:p w14:paraId="62F4054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62</w:t>
      </w:r>
    </w:p>
    <w:p w14:paraId="467AB302" w14:textId="77777777" w:rsidR="00DC6C7A" w:rsidRPr="00DC6C7A" w:rsidRDefault="00DC6C7A" w:rsidP="00DC6C7A">
      <w:pPr>
        <w:numPr>
          <w:ilvl w:val="0"/>
          <w:numId w:val="291"/>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للمجلس الاقتصادي والاجتماعي أن يقوم بدراسات ويضع تقارير عن المسائل الدولية في أمور الاقتصاد والاجتماع والثقافة والتعليم والصحة وما يتصل بها، كما أن له أن يوجه إلى مثل تلك الدراسات وإلى وضع مثل تلك التقارير. وله أن يقدم توصياته في أية مسألة من تلك المسائل إلى الجمعية العامة وإلى أعضاء “الأمم المتحدة” وإلى الوكالات المتخصصة ذات الشأن</w:t>
      </w:r>
      <w:r w:rsidRPr="00DC6C7A">
        <w:rPr>
          <w:rFonts w:cs="Simplified Arabic"/>
          <w:color w:val="404040"/>
          <w:sz w:val="28"/>
          <w:szCs w:val="28"/>
        </w:rPr>
        <w:t>.</w:t>
      </w:r>
    </w:p>
    <w:p w14:paraId="6C321B21" w14:textId="77777777" w:rsidR="00DC6C7A" w:rsidRPr="00DC6C7A" w:rsidRDefault="00DC6C7A" w:rsidP="00DC6C7A">
      <w:pPr>
        <w:numPr>
          <w:ilvl w:val="0"/>
          <w:numId w:val="291"/>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وله أن يقدم توصيات فيما يختص بإشاعة احترام حقوق الإنسان والحريات الأساسية ومراعاتها</w:t>
      </w:r>
      <w:r w:rsidRPr="00DC6C7A">
        <w:rPr>
          <w:rFonts w:cs="Simplified Arabic"/>
          <w:color w:val="404040"/>
          <w:sz w:val="28"/>
          <w:szCs w:val="28"/>
        </w:rPr>
        <w:t>.</w:t>
      </w:r>
    </w:p>
    <w:p w14:paraId="5947C529" w14:textId="77777777" w:rsidR="00DC6C7A" w:rsidRPr="00DC6C7A" w:rsidRDefault="00DC6C7A" w:rsidP="00DC6C7A">
      <w:pPr>
        <w:numPr>
          <w:ilvl w:val="0"/>
          <w:numId w:val="291"/>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وله أن يعد مشروعات اتفاقات لتعرض على الجمعية العامة عن المسائل التي تدخل في دائرة اختصاصه</w:t>
      </w:r>
      <w:r w:rsidRPr="00DC6C7A">
        <w:rPr>
          <w:rFonts w:cs="Simplified Arabic"/>
          <w:color w:val="404040"/>
          <w:sz w:val="28"/>
          <w:szCs w:val="28"/>
        </w:rPr>
        <w:t>.</w:t>
      </w:r>
    </w:p>
    <w:p w14:paraId="31639F9F" w14:textId="77777777" w:rsidR="00DC6C7A" w:rsidRPr="00DC6C7A" w:rsidRDefault="00DC6C7A" w:rsidP="00DC6C7A">
      <w:pPr>
        <w:numPr>
          <w:ilvl w:val="0"/>
          <w:numId w:val="291"/>
        </w:numPr>
        <w:shd w:val="clear" w:color="auto" w:fill="FAFBFC"/>
        <w:spacing w:after="0" w:line="240" w:lineRule="auto"/>
        <w:rPr>
          <w:rFonts w:cs="Simplified Arabic"/>
          <w:color w:val="404040"/>
          <w:sz w:val="28"/>
          <w:szCs w:val="28"/>
        </w:rPr>
      </w:pPr>
      <w:r w:rsidRPr="00DC6C7A">
        <w:rPr>
          <w:rFonts w:cs="Simplified Arabic"/>
          <w:color w:val="404040"/>
          <w:sz w:val="28"/>
          <w:szCs w:val="28"/>
          <w:rtl/>
        </w:rPr>
        <w:lastRenderedPageBreak/>
        <w:t>وله أن يدعو إلى عقد مؤتمرات دولية لدراسة المسائل التي تدخل في دائرة اختصاصه وفقا للقواعد التي تضعها “الأمم المتحدة</w:t>
      </w:r>
      <w:r w:rsidRPr="00DC6C7A">
        <w:rPr>
          <w:rFonts w:cs="Simplified Arabic"/>
          <w:color w:val="404040"/>
          <w:sz w:val="28"/>
          <w:szCs w:val="28"/>
        </w:rPr>
        <w:t>”.</w:t>
      </w:r>
    </w:p>
    <w:p w14:paraId="55EF558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63</w:t>
      </w:r>
    </w:p>
    <w:p w14:paraId="59B1E44D" w14:textId="77777777" w:rsidR="00DC6C7A" w:rsidRPr="00DC6C7A" w:rsidRDefault="00DC6C7A" w:rsidP="00DC6C7A">
      <w:pPr>
        <w:numPr>
          <w:ilvl w:val="0"/>
          <w:numId w:val="292"/>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للمجلس الاقتصادي والاجتماعي أن يضع اتفاقات مع أي وكالة من الوكالات المشار إليها في المادة 57 تحدد الشروط التي على مقتضاها يوصل بينها وبين “الأمم المتحدة” وتعرض هذه الاتفاقات على الجمعية العامة للموافقة عليها</w:t>
      </w:r>
      <w:r w:rsidRPr="00DC6C7A">
        <w:rPr>
          <w:rFonts w:cs="Simplified Arabic"/>
          <w:color w:val="404040"/>
          <w:sz w:val="28"/>
          <w:szCs w:val="28"/>
        </w:rPr>
        <w:t>.</w:t>
      </w:r>
    </w:p>
    <w:p w14:paraId="18905543" w14:textId="77777777" w:rsidR="00DC6C7A" w:rsidRPr="00DC6C7A" w:rsidRDefault="00DC6C7A" w:rsidP="00DC6C7A">
      <w:pPr>
        <w:numPr>
          <w:ilvl w:val="0"/>
          <w:numId w:val="292"/>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وله أن ينسق وجوه نشاط الوكالات المتخصصة بطريق التشاور معها وتقديم توصياته إليها وإلى الجمعية العامة وأعضاء “الأمم المتحدة</w:t>
      </w:r>
      <w:r w:rsidRPr="00DC6C7A">
        <w:rPr>
          <w:rFonts w:cs="Simplified Arabic"/>
          <w:color w:val="404040"/>
          <w:sz w:val="28"/>
          <w:szCs w:val="28"/>
        </w:rPr>
        <w:t>”.</w:t>
      </w:r>
    </w:p>
    <w:p w14:paraId="7423A56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64</w:t>
      </w:r>
    </w:p>
    <w:p w14:paraId="168D7E38" w14:textId="77777777" w:rsidR="00DC6C7A" w:rsidRPr="00DC6C7A" w:rsidRDefault="00DC6C7A" w:rsidP="00DC6C7A">
      <w:pPr>
        <w:numPr>
          <w:ilvl w:val="0"/>
          <w:numId w:val="293"/>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للمجلس الاقتصادي والاجتماعي أن يتخذ الخطوات المناسبة للحصول بانتظام على تقارير من الوكالات المتخصصة وله أن يضع مع أعضاء “الأمم المتحدة” ومع الوكالات المتخصصة ما يلزم من الترتيبات كيما تمده بتقارير عن الخطوات التي اتخذتها لتنفيذ توصياته أو لتنفيذ توصيات الجمعية العامة في شأن المسائل الداخلة في اختصاصه</w:t>
      </w:r>
      <w:r w:rsidRPr="00DC6C7A">
        <w:rPr>
          <w:rFonts w:cs="Simplified Arabic"/>
          <w:color w:val="404040"/>
          <w:sz w:val="28"/>
          <w:szCs w:val="28"/>
        </w:rPr>
        <w:t>.</w:t>
      </w:r>
    </w:p>
    <w:p w14:paraId="4D2FF280" w14:textId="77777777" w:rsidR="00DC6C7A" w:rsidRPr="00DC6C7A" w:rsidRDefault="00DC6C7A" w:rsidP="00DC6C7A">
      <w:pPr>
        <w:numPr>
          <w:ilvl w:val="0"/>
          <w:numId w:val="293"/>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وله أن يبلغ الجمعية العامة ملاحظاته على هذه التقارير</w:t>
      </w:r>
      <w:r w:rsidRPr="00DC6C7A">
        <w:rPr>
          <w:rFonts w:cs="Simplified Arabic"/>
          <w:color w:val="404040"/>
          <w:sz w:val="28"/>
          <w:szCs w:val="28"/>
        </w:rPr>
        <w:t>.</w:t>
      </w:r>
    </w:p>
    <w:p w14:paraId="4376EF4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65</w:t>
      </w:r>
    </w:p>
    <w:p w14:paraId="44C5EA9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للمجلس الاقتصادي والاجتماعي أن يمد مجلس الأمن بما يلزم من المعلومات وعليه أن يعاونه متى طلب إليه ذلك</w:t>
      </w:r>
      <w:r w:rsidRPr="00DC6C7A">
        <w:rPr>
          <w:rFonts w:ascii="Simplified Arabic" w:hAnsi="Simplified Arabic" w:cs="Simplified Arabic"/>
          <w:color w:val="404040"/>
          <w:sz w:val="28"/>
          <w:szCs w:val="28"/>
        </w:rPr>
        <w:t>.</w:t>
      </w:r>
    </w:p>
    <w:p w14:paraId="77C518A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66</w:t>
      </w:r>
    </w:p>
    <w:p w14:paraId="5F5016FC" w14:textId="77777777" w:rsidR="00DC6C7A" w:rsidRPr="00DC6C7A" w:rsidRDefault="00DC6C7A" w:rsidP="00DC6C7A">
      <w:pPr>
        <w:numPr>
          <w:ilvl w:val="0"/>
          <w:numId w:val="29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يقوم المجلس الاقتصادي والاجتماعي في تنفيذ توصيات الجمعية العامة بالوظائف التي تدخل في اختصاصه</w:t>
      </w:r>
      <w:r w:rsidRPr="00DC6C7A">
        <w:rPr>
          <w:rFonts w:cs="Simplified Arabic"/>
          <w:color w:val="404040"/>
          <w:sz w:val="28"/>
          <w:szCs w:val="28"/>
        </w:rPr>
        <w:t>.</w:t>
      </w:r>
    </w:p>
    <w:p w14:paraId="1E8EAAAC" w14:textId="77777777" w:rsidR="00DC6C7A" w:rsidRPr="00DC6C7A" w:rsidRDefault="00DC6C7A" w:rsidP="00DC6C7A">
      <w:pPr>
        <w:numPr>
          <w:ilvl w:val="0"/>
          <w:numId w:val="29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وله بعد موافقة الجمعية العامة أن يقوم بالخدمات اللازمة لأعضاء “الأمم المتحدة” أو الوكالات المتخصصة متى طلب إليه ذلك</w:t>
      </w:r>
      <w:r w:rsidRPr="00DC6C7A">
        <w:rPr>
          <w:rFonts w:cs="Simplified Arabic"/>
          <w:color w:val="404040"/>
          <w:sz w:val="28"/>
          <w:szCs w:val="28"/>
        </w:rPr>
        <w:t>.</w:t>
      </w:r>
    </w:p>
    <w:p w14:paraId="62365C41" w14:textId="77777777" w:rsidR="00DC6C7A" w:rsidRPr="00DC6C7A" w:rsidRDefault="00DC6C7A" w:rsidP="00DC6C7A">
      <w:pPr>
        <w:numPr>
          <w:ilvl w:val="0"/>
          <w:numId w:val="294"/>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يقوم المجلس بالوظائف الأخرى المبينة في غير هذا الموضع مع الميثاق وبالوظائف التي قد تعهد بها إليه الجمعية العامة</w:t>
      </w:r>
      <w:r w:rsidRPr="00DC6C7A">
        <w:rPr>
          <w:rFonts w:cs="Simplified Arabic"/>
          <w:color w:val="404040"/>
          <w:sz w:val="28"/>
          <w:szCs w:val="28"/>
        </w:rPr>
        <w:t>.</w:t>
      </w:r>
    </w:p>
    <w:p w14:paraId="5A7E064C"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التصويت</w:t>
      </w:r>
    </w:p>
    <w:p w14:paraId="2FC485E6"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67</w:t>
      </w:r>
    </w:p>
    <w:p w14:paraId="21519ECD" w14:textId="77777777" w:rsidR="00DC6C7A" w:rsidRPr="00DC6C7A" w:rsidRDefault="00DC6C7A" w:rsidP="00DC6C7A">
      <w:pPr>
        <w:numPr>
          <w:ilvl w:val="0"/>
          <w:numId w:val="29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lastRenderedPageBreak/>
        <w:t>يكون لكل عضو من أعضاء المجلس الاقتصادي والاجتماعي صوت واحد</w:t>
      </w:r>
      <w:r w:rsidRPr="00DC6C7A">
        <w:rPr>
          <w:rFonts w:cs="Simplified Arabic"/>
          <w:color w:val="404040"/>
          <w:sz w:val="28"/>
          <w:szCs w:val="28"/>
        </w:rPr>
        <w:t>.</w:t>
      </w:r>
    </w:p>
    <w:p w14:paraId="5345D492" w14:textId="77777777" w:rsidR="00DC6C7A" w:rsidRPr="00DC6C7A" w:rsidRDefault="00DC6C7A" w:rsidP="00DC6C7A">
      <w:pPr>
        <w:numPr>
          <w:ilvl w:val="0"/>
          <w:numId w:val="295"/>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تصدر قرارات المجلس الاقتصادي والاجتماعي بأغلبية أعضائه الحاضرين المشتركين في التصويت</w:t>
      </w:r>
      <w:r w:rsidRPr="00DC6C7A">
        <w:rPr>
          <w:rFonts w:cs="Simplified Arabic"/>
          <w:color w:val="404040"/>
          <w:sz w:val="28"/>
          <w:szCs w:val="28"/>
        </w:rPr>
        <w:t>.</w:t>
      </w:r>
    </w:p>
    <w:p w14:paraId="38F8C46C"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الإجـراءات</w:t>
      </w:r>
    </w:p>
    <w:p w14:paraId="3A9445D7"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68</w:t>
      </w:r>
    </w:p>
    <w:p w14:paraId="6548247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ينشئ المجلس الاقتصادي والاجتماعي لجاناً للشؤون الاقتصادية والاجتماعية ولتعزيز حقوق الإنسان، كما ينشئ غير ذلك من اللجان التي قد يحتاج إليها لتأدية وظائفه</w:t>
      </w:r>
      <w:r w:rsidRPr="00DC6C7A">
        <w:rPr>
          <w:rFonts w:ascii="Simplified Arabic" w:hAnsi="Simplified Arabic" w:cs="Simplified Arabic"/>
          <w:color w:val="404040"/>
          <w:sz w:val="28"/>
          <w:szCs w:val="28"/>
        </w:rPr>
        <w:t>.</w:t>
      </w:r>
    </w:p>
    <w:p w14:paraId="1BAAED0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69</w:t>
      </w:r>
    </w:p>
    <w:p w14:paraId="0752ECB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يدعو المجلس الاقتصادي والاجتماعي أي عضو من “الأمم المتحدة” للاشتراك في مداولاته عند بحث أية مسألة تعني هذا العضو بوجه خاص، على ألا يكون له حق التصويت</w:t>
      </w:r>
      <w:r w:rsidRPr="00DC6C7A">
        <w:rPr>
          <w:rFonts w:ascii="Simplified Arabic" w:hAnsi="Simplified Arabic" w:cs="Simplified Arabic"/>
          <w:color w:val="404040"/>
          <w:sz w:val="28"/>
          <w:szCs w:val="28"/>
        </w:rPr>
        <w:t>.</w:t>
      </w:r>
    </w:p>
    <w:p w14:paraId="134F3E6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70</w:t>
      </w:r>
    </w:p>
    <w:p w14:paraId="621907A5"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للمجلس الاقتصادي والاجتماعي أن يعمل على إشراك مندوبي الوكالات المتخصصة في مداولاته أو في مداولات اللجان التي ينشئها دون أن يكون لهم حق التصويت، كما أن له أن يعمل على إشراك مندوبيه في مداولات الوكالة المتخصصة</w:t>
      </w:r>
      <w:r w:rsidRPr="00DC6C7A">
        <w:rPr>
          <w:rFonts w:ascii="Simplified Arabic" w:hAnsi="Simplified Arabic" w:cs="Simplified Arabic"/>
          <w:color w:val="404040"/>
          <w:sz w:val="28"/>
          <w:szCs w:val="28"/>
        </w:rPr>
        <w:t>.</w:t>
      </w:r>
    </w:p>
    <w:p w14:paraId="7547412B"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71</w:t>
      </w:r>
    </w:p>
    <w:p w14:paraId="499C14F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للمجلس الاقتصادي والاجتماعي أن يجرى الترتيبات المناسبة للتشاور مع الهيئات غير الحكومية التي تعني بالمسائل الداخلة في اختصاصه. وهذه الترتيبات قد يجريها المجلس مع هيئات دولية، كما أنه قد يجريها إذا رأى ذلك ملائماً مع هيئات أهلية وبعد التشاور مع عضو “الأمم المتحدة” ذي الشأن</w:t>
      </w:r>
      <w:r w:rsidRPr="00DC6C7A">
        <w:rPr>
          <w:rFonts w:ascii="Simplified Arabic" w:hAnsi="Simplified Arabic" w:cs="Simplified Arabic"/>
          <w:color w:val="404040"/>
          <w:sz w:val="28"/>
          <w:szCs w:val="28"/>
        </w:rPr>
        <w:t>.</w:t>
      </w:r>
    </w:p>
    <w:p w14:paraId="03DD3BCC"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72</w:t>
      </w:r>
    </w:p>
    <w:p w14:paraId="594BC272" w14:textId="77777777" w:rsidR="00DC6C7A" w:rsidRPr="00DC6C7A" w:rsidRDefault="00DC6C7A" w:rsidP="00DC6C7A">
      <w:pPr>
        <w:numPr>
          <w:ilvl w:val="0"/>
          <w:numId w:val="296"/>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يضع المجلس الاقتصادي والاجتماعي لائحة إجراءاته ومنها طريقة اختيار رئيسه</w:t>
      </w:r>
      <w:r w:rsidRPr="00DC6C7A">
        <w:rPr>
          <w:rFonts w:cs="Simplified Arabic"/>
          <w:color w:val="404040"/>
          <w:sz w:val="28"/>
          <w:szCs w:val="28"/>
        </w:rPr>
        <w:t>.</w:t>
      </w:r>
    </w:p>
    <w:p w14:paraId="4A6F783D" w14:textId="77777777" w:rsidR="00DC6C7A" w:rsidRPr="00DC6C7A" w:rsidRDefault="00DC6C7A" w:rsidP="00DC6C7A">
      <w:pPr>
        <w:numPr>
          <w:ilvl w:val="0"/>
          <w:numId w:val="296"/>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يجتمع المجلس الاقتصادي والاجتماعي كلما دعت الحاجة إلى ذلك وفقا للائحة التي يسنها. ويجب أن تتضمن تلك اللائحة النص على دعوته للاجتماع بناءً على طلب يقدم من أغلبية أعضائه</w:t>
      </w:r>
      <w:r w:rsidRPr="00DC6C7A">
        <w:rPr>
          <w:rFonts w:cs="Simplified Arabic"/>
          <w:color w:val="404040"/>
          <w:sz w:val="28"/>
          <w:szCs w:val="28"/>
        </w:rPr>
        <w:t>.</w:t>
      </w:r>
    </w:p>
    <w:p w14:paraId="31649A6C"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الحادي عشر: تصريح يتعلق بالأقاليم غير المتمتعة بالحكم الذاتي</w:t>
      </w:r>
    </w:p>
    <w:p w14:paraId="7B84E80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lastRenderedPageBreak/>
        <w:t>المادة 73</w:t>
      </w:r>
    </w:p>
    <w:p w14:paraId="34C6BA6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يقرر أعضاء الأمم المتحدة – الذين يضطلعون في الحال أو في المستقبل بتبعات عن إدارة أقاليم لم تنل شعوبها قسطاً كاملاً من الحكم الذاتي – المبدأ القاضي بأن مصالح أهل هذه الأقاليم لها المقام الأول، ويقبلون أمانة مقدسة في عنقهم، الالتزام بالعمل على تنمية رفاهية أهل هذه الأقاليم إلى أقصى حد مستطاع في نطاق السلم والأمن الدولي الذي رسمه هذا الميثاق. ولهذا الغرض</w:t>
      </w:r>
      <w:r w:rsidRPr="00DC6C7A">
        <w:rPr>
          <w:rFonts w:ascii="Simplified Arabic" w:hAnsi="Simplified Arabic" w:cs="Simplified Arabic"/>
          <w:color w:val="404040"/>
          <w:sz w:val="28"/>
          <w:szCs w:val="28"/>
        </w:rPr>
        <w:t>:</w:t>
      </w:r>
    </w:p>
    <w:p w14:paraId="46EAA590" w14:textId="77777777" w:rsidR="00DC6C7A" w:rsidRPr="00DC6C7A" w:rsidRDefault="00DC6C7A" w:rsidP="00DC6C7A">
      <w:pPr>
        <w:numPr>
          <w:ilvl w:val="0"/>
          <w:numId w:val="297"/>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يكفلون تقدم هذه الشعوب في شؤون السياسة والاقتصاد والاجتماع والتعليم، كما يكفلون معاملتها بإنصاف وحمايتها من ضروب الإساءة – كل ذلك مع مراعاة الاحترام الواجب لثقافة هذه الشعوب</w:t>
      </w:r>
      <w:r w:rsidRPr="00DC6C7A">
        <w:rPr>
          <w:rFonts w:cs="Simplified Arabic"/>
          <w:color w:val="404040"/>
          <w:sz w:val="28"/>
          <w:szCs w:val="28"/>
        </w:rPr>
        <w:t>.</w:t>
      </w:r>
    </w:p>
    <w:p w14:paraId="32DE6778" w14:textId="77777777" w:rsidR="00DC6C7A" w:rsidRPr="00DC6C7A" w:rsidRDefault="00DC6C7A" w:rsidP="00DC6C7A">
      <w:pPr>
        <w:numPr>
          <w:ilvl w:val="0"/>
          <w:numId w:val="297"/>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ينمون الحكم الذاتي، ويقدرون الأماني السياسية لهذه الشعوب قدرها، ويعاونونها على إنماء نظمها السياسية الحرة نمواً مطرداً، وفقا للظروف الخاصة لكل إقليم وشعوبه، ومراحل تقدمها المختلفة</w:t>
      </w:r>
      <w:r w:rsidRPr="00DC6C7A">
        <w:rPr>
          <w:rFonts w:cs="Simplified Arabic"/>
          <w:color w:val="404040"/>
          <w:sz w:val="28"/>
          <w:szCs w:val="28"/>
        </w:rPr>
        <w:t>.</w:t>
      </w:r>
    </w:p>
    <w:p w14:paraId="19343E7D" w14:textId="77777777" w:rsidR="00DC6C7A" w:rsidRPr="00DC6C7A" w:rsidRDefault="00DC6C7A" w:rsidP="00DC6C7A">
      <w:pPr>
        <w:numPr>
          <w:ilvl w:val="0"/>
          <w:numId w:val="297"/>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يوطدون السلم والأمن الدولي</w:t>
      </w:r>
      <w:r w:rsidRPr="00DC6C7A">
        <w:rPr>
          <w:rFonts w:cs="Simplified Arabic"/>
          <w:color w:val="404040"/>
          <w:sz w:val="28"/>
          <w:szCs w:val="28"/>
        </w:rPr>
        <w:t>.</w:t>
      </w:r>
    </w:p>
    <w:p w14:paraId="044DF75D" w14:textId="77777777" w:rsidR="00DC6C7A" w:rsidRPr="00DC6C7A" w:rsidRDefault="00DC6C7A" w:rsidP="00DC6C7A">
      <w:pPr>
        <w:numPr>
          <w:ilvl w:val="0"/>
          <w:numId w:val="297"/>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يعززون التدابير الإنسانية للرقي والتقدم، ويشجعون البحوث، ويتعاونون فيما بينهم لتحقيق المقاصد الاجتماعية والاقتصادية والعلمية المفصّلة في هذه المادة تحقيقاً عملياً، كما يتعاونون أيضاً لهذا الغرض مع الهيئات الدولية المتخصصة كلما تراءت لهم ملاءمة ذلك</w:t>
      </w:r>
      <w:r w:rsidRPr="00DC6C7A">
        <w:rPr>
          <w:rFonts w:cs="Simplified Arabic"/>
          <w:color w:val="404040"/>
          <w:sz w:val="28"/>
          <w:szCs w:val="28"/>
        </w:rPr>
        <w:t xml:space="preserve">. </w:t>
      </w:r>
      <w:proofErr w:type="gramStart"/>
      <w:r w:rsidRPr="00DC6C7A">
        <w:rPr>
          <w:rFonts w:cs="Simplified Arabic"/>
          <w:color w:val="404040"/>
          <w:sz w:val="28"/>
          <w:szCs w:val="28"/>
        </w:rPr>
        <w:t>./</w:t>
      </w:r>
      <w:proofErr w:type="gramEnd"/>
      <w:r w:rsidRPr="00DC6C7A">
        <w:rPr>
          <w:rFonts w:cs="Simplified Arabic"/>
          <w:color w:val="404040"/>
          <w:sz w:val="28"/>
          <w:szCs w:val="28"/>
        </w:rPr>
        <w:t>li&gt;</w:t>
      </w:r>
    </w:p>
    <w:p w14:paraId="3E1755DF" w14:textId="77777777" w:rsidR="00DC6C7A" w:rsidRPr="00DC6C7A" w:rsidRDefault="00DC6C7A" w:rsidP="00DC6C7A">
      <w:pPr>
        <w:numPr>
          <w:ilvl w:val="0"/>
          <w:numId w:val="297"/>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يرسلون إلى الأمين العام بانتظام يحيطونه علماً بالبيانات الإحصائية وغيرها من البيانات الفنية المتعلقة بأمور الاقتصاد والاجتماع والتعليم في الأقاليم التي يكونون مسؤولين عنها، عدا الأقاليم التي تنطبق عليها أحكام الفصلين الثاني عشر والثالث عشر من هذا الميثاق. كل ذلك مع مراعاة القيود التي قد تستدعيها الاعتبارات المتعلقة بالأمن والاعتبارات الدستورية</w:t>
      </w:r>
      <w:r w:rsidRPr="00DC6C7A">
        <w:rPr>
          <w:rFonts w:cs="Simplified Arabic"/>
          <w:color w:val="404040"/>
          <w:sz w:val="28"/>
          <w:szCs w:val="28"/>
        </w:rPr>
        <w:t>.</w:t>
      </w:r>
    </w:p>
    <w:p w14:paraId="2046108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74</w:t>
      </w:r>
    </w:p>
    <w:p w14:paraId="3AF3B2B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يوافق أعضاء الأمم المتحدة أيضاً على أن سياستهم إزاء الأقاليم التي ينطبق عليها هذا الفصل – كسياستهم في بلادهم نفسها – يجب أن تقوم على مبدأ حسن الجوار، وأن تراعي حق المراعاة مصالح بقية أجزاء العالم ورفاهيتها في الشؤون الاجتماعية والاقتصادية والتجارية</w:t>
      </w:r>
      <w:r w:rsidRPr="00DC6C7A">
        <w:rPr>
          <w:rFonts w:ascii="Simplified Arabic" w:hAnsi="Simplified Arabic" w:cs="Simplified Arabic"/>
          <w:color w:val="404040"/>
          <w:sz w:val="28"/>
          <w:szCs w:val="28"/>
        </w:rPr>
        <w:t>.</w:t>
      </w:r>
    </w:p>
    <w:p w14:paraId="321C5433"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الثاني عشر: نظام الوصاية الدولي</w:t>
      </w:r>
    </w:p>
    <w:p w14:paraId="03D6FF1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75</w:t>
      </w:r>
    </w:p>
    <w:p w14:paraId="6A042782" w14:textId="11E7E495"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 xml:space="preserve">تنشئ “الأمم المتحدة” تحت إشرافها نظاماً دولياً للوصاية، وذلك لإدارة الأقاليم التي قد تخضع لهذا النظام بمقتضى </w:t>
      </w:r>
      <w:r w:rsidRPr="00DC6C7A">
        <w:rPr>
          <w:rFonts w:ascii="Simplified Arabic" w:hAnsi="Simplified Arabic" w:cs="Simplified Arabic" w:hint="cs"/>
          <w:color w:val="404040"/>
          <w:sz w:val="28"/>
          <w:szCs w:val="28"/>
          <w:rtl/>
        </w:rPr>
        <w:t>اتفاقات</w:t>
      </w:r>
      <w:r w:rsidRPr="00DC6C7A">
        <w:rPr>
          <w:rFonts w:ascii="Simplified Arabic" w:hAnsi="Simplified Arabic" w:cs="Simplified Arabic"/>
          <w:color w:val="404040"/>
          <w:sz w:val="28"/>
          <w:szCs w:val="28"/>
          <w:rtl/>
        </w:rPr>
        <w:t xml:space="preserve"> فردية لاحقة وللإشراف عليها، ويطلق على هذه الأقاليم فيما يلي من الأحكام اسم الأقاليم المشمولة بالوصاية</w:t>
      </w:r>
      <w:r w:rsidRPr="00DC6C7A">
        <w:rPr>
          <w:rFonts w:ascii="Simplified Arabic" w:hAnsi="Simplified Arabic" w:cs="Simplified Arabic"/>
          <w:color w:val="404040"/>
          <w:sz w:val="28"/>
          <w:szCs w:val="28"/>
        </w:rPr>
        <w:t>.</w:t>
      </w:r>
    </w:p>
    <w:p w14:paraId="3C6C9B7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lastRenderedPageBreak/>
        <w:t>المادة 76</w:t>
      </w:r>
    </w:p>
    <w:p w14:paraId="2D95EE8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الأهداف الأساسية لنظام الوصاية طبقاً لمقاصد “الأمم المتحدة” المبينة في المادة الأولى من هذا الميثاق هي</w:t>
      </w:r>
      <w:r w:rsidRPr="00DC6C7A">
        <w:rPr>
          <w:rFonts w:ascii="Simplified Arabic" w:hAnsi="Simplified Arabic" w:cs="Simplified Arabic"/>
          <w:color w:val="404040"/>
          <w:sz w:val="28"/>
          <w:szCs w:val="28"/>
        </w:rPr>
        <w:t>:</w:t>
      </w:r>
    </w:p>
    <w:p w14:paraId="6BEC0B34" w14:textId="77777777" w:rsidR="00DC6C7A" w:rsidRPr="00DC6C7A" w:rsidRDefault="00DC6C7A" w:rsidP="00DC6C7A">
      <w:pPr>
        <w:numPr>
          <w:ilvl w:val="0"/>
          <w:numId w:val="298"/>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توطيد السلم والأمن الدولي؛</w:t>
      </w:r>
    </w:p>
    <w:p w14:paraId="5976AE25" w14:textId="77777777" w:rsidR="00DC6C7A" w:rsidRPr="00DC6C7A" w:rsidRDefault="00DC6C7A" w:rsidP="00DC6C7A">
      <w:pPr>
        <w:numPr>
          <w:ilvl w:val="0"/>
          <w:numId w:val="298"/>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لحكم الذاتي أو الاستقلال حسبما يلائم الظروف الخاصة لكل إقليم وشعوبه، ويتفق مع رغبات هذه الشعوب التي تعرب عنها بملء حريتها وطبقاً لما قد ينص عليه في شروط كل اتفاق من اتفاقات الوصاية؛</w:t>
      </w:r>
    </w:p>
    <w:p w14:paraId="39039CC8" w14:textId="77777777" w:rsidR="00DC6C7A" w:rsidRPr="00DC6C7A" w:rsidRDefault="00DC6C7A" w:rsidP="00DC6C7A">
      <w:pPr>
        <w:numPr>
          <w:ilvl w:val="0"/>
          <w:numId w:val="298"/>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التشجيع على احترام حقوق الإنسان والحريات الأساسية للجميع بلا تمييز بسبب الجنس أو اللغة أو الدين، ولا تفريق بين الرجال والنساء، والتشجيع على إدراك ما بين شعوب العالم من تقيد بعضهم بالبعض؛</w:t>
      </w:r>
    </w:p>
    <w:p w14:paraId="5AA2683E" w14:textId="77777777" w:rsidR="00DC6C7A" w:rsidRPr="00DC6C7A" w:rsidRDefault="00DC6C7A" w:rsidP="00DC6C7A">
      <w:pPr>
        <w:numPr>
          <w:ilvl w:val="0"/>
          <w:numId w:val="298"/>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كفالة المساواة في المعاملة في الأمور الاجتماعية والاقتصادية والتجارية لجميع أعضاء “الأمم المتحدة” وأهاليها والمساواة بين هؤلاء الأهالي أيضاً فيما يتعلق بإجراء القضاء، وذلك مع عدم الإخلال بتحقيق الأغراض المتقدمة ومع مراعاة أحكام المادة 80</w:t>
      </w:r>
      <w:r w:rsidRPr="00DC6C7A">
        <w:rPr>
          <w:rFonts w:cs="Simplified Arabic"/>
          <w:color w:val="404040"/>
          <w:sz w:val="28"/>
          <w:szCs w:val="28"/>
        </w:rPr>
        <w:t>.</w:t>
      </w:r>
    </w:p>
    <w:p w14:paraId="2385E63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77</w:t>
      </w:r>
    </w:p>
    <w:p w14:paraId="62DDC80F" w14:textId="77777777" w:rsidR="00DC6C7A" w:rsidRPr="00DC6C7A" w:rsidRDefault="00DC6C7A" w:rsidP="00DC6C7A">
      <w:pPr>
        <w:numPr>
          <w:ilvl w:val="0"/>
          <w:numId w:val="299"/>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يطبق نظام الوصاية على الأقاليم الداخلة في الفئات الآتية مما قد يوضع تحت حكمها بمقتضى اتفاقات وصاية</w:t>
      </w:r>
      <w:r w:rsidRPr="00DC6C7A">
        <w:rPr>
          <w:rFonts w:cs="Simplified Arabic"/>
          <w:color w:val="404040"/>
          <w:sz w:val="28"/>
          <w:szCs w:val="28"/>
        </w:rPr>
        <w:t>:</w:t>
      </w:r>
    </w:p>
    <w:p w14:paraId="7150DFDB" w14:textId="77777777" w:rsidR="00DC6C7A" w:rsidRPr="00DC6C7A" w:rsidRDefault="00DC6C7A" w:rsidP="00DC6C7A">
      <w:pPr>
        <w:numPr>
          <w:ilvl w:val="1"/>
          <w:numId w:val="299"/>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الأقاليم المشمولة الآن بالانتداب؛</w:t>
      </w:r>
    </w:p>
    <w:p w14:paraId="46A8D0CA" w14:textId="77777777" w:rsidR="00DC6C7A" w:rsidRPr="00DC6C7A" w:rsidRDefault="00DC6C7A" w:rsidP="00DC6C7A">
      <w:pPr>
        <w:numPr>
          <w:ilvl w:val="1"/>
          <w:numId w:val="299"/>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الأقاليم التي قد تقتطع من دول الأعداء نتيجة للحرب العالمية الثانية؛</w:t>
      </w:r>
    </w:p>
    <w:p w14:paraId="555EB584" w14:textId="77777777" w:rsidR="00DC6C7A" w:rsidRPr="00DC6C7A" w:rsidRDefault="00DC6C7A" w:rsidP="00DC6C7A">
      <w:pPr>
        <w:numPr>
          <w:ilvl w:val="1"/>
          <w:numId w:val="299"/>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الأقاليم التي تضعها في الوصاية بمحض اختيارها دول مسؤولة عن إدارتها</w:t>
      </w:r>
      <w:r w:rsidRPr="00DC6C7A">
        <w:rPr>
          <w:rFonts w:cs="Simplified Arabic"/>
          <w:color w:val="404040"/>
          <w:sz w:val="28"/>
          <w:szCs w:val="28"/>
        </w:rPr>
        <w:t>.</w:t>
      </w:r>
    </w:p>
    <w:p w14:paraId="2D666484" w14:textId="77777777" w:rsidR="00DC6C7A" w:rsidRPr="00DC6C7A" w:rsidRDefault="00DC6C7A" w:rsidP="00DC6C7A">
      <w:pPr>
        <w:numPr>
          <w:ilvl w:val="0"/>
          <w:numId w:val="299"/>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أما تعيين أي الأقاليم من الفئات سالفة الذكر يوضع تحت نظام الوصاية وطبقاً لأي شروط، فذلك من شأن ما يعقد بعد من اتفاقات</w:t>
      </w:r>
    </w:p>
    <w:p w14:paraId="4C2AF47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78</w:t>
      </w:r>
    </w:p>
    <w:p w14:paraId="26F080B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لا يطبق نظام الوصاية على الأقاليم التي أصبحت أعضاء في هيئة “الأمم المتحدة” إذ العلاقات بين أعضاء هذه الهيئة يجب أن تقوم على احترام مبدأ المساواة في السيادة</w:t>
      </w:r>
      <w:r w:rsidRPr="00DC6C7A">
        <w:rPr>
          <w:rFonts w:ascii="Simplified Arabic" w:hAnsi="Simplified Arabic" w:cs="Simplified Arabic"/>
          <w:color w:val="404040"/>
          <w:sz w:val="28"/>
          <w:szCs w:val="28"/>
        </w:rPr>
        <w:t>.</w:t>
      </w:r>
    </w:p>
    <w:p w14:paraId="7387F63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79</w:t>
      </w:r>
    </w:p>
    <w:p w14:paraId="41FDFCE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lastRenderedPageBreak/>
        <w:t>شروط الوصاية لكل إقليم يوضع تحت ذلك النظام، وكل تغيير أو تعديل يطرآن بعد عليها، ذلك كله يتفق عليه برضا الدول التي يعنيها هذا الأمر بالذات ومنها الدولة المنتدبة في حالة الأقاليم المشمولة بانتداب أحد أعضاء “الأمم المتحدة”. وهذا مع مراعاة أحكام المادتين 83 و85 في شأن المصادقة على تلك الشروط وتعديلاتها</w:t>
      </w:r>
      <w:r w:rsidRPr="00DC6C7A">
        <w:rPr>
          <w:rFonts w:ascii="Simplified Arabic" w:hAnsi="Simplified Arabic" w:cs="Simplified Arabic"/>
          <w:color w:val="404040"/>
          <w:sz w:val="28"/>
          <w:szCs w:val="28"/>
        </w:rPr>
        <w:t>.</w:t>
      </w:r>
    </w:p>
    <w:p w14:paraId="47DC81F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80</w:t>
      </w:r>
    </w:p>
    <w:p w14:paraId="7171A15C" w14:textId="77777777" w:rsidR="00DC6C7A" w:rsidRPr="00DC6C7A" w:rsidRDefault="00DC6C7A" w:rsidP="00DC6C7A">
      <w:pPr>
        <w:numPr>
          <w:ilvl w:val="0"/>
          <w:numId w:val="300"/>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 xml:space="preserve">فيما عدا ما قد يتفق عليه في اتفاقات الوصاية الفردية التي تبرم وفق أحكام المواد 77 </w:t>
      </w:r>
      <w:proofErr w:type="gramStart"/>
      <w:r w:rsidRPr="00DC6C7A">
        <w:rPr>
          <w:rFonts w:cs="Simplified Arabic"/>
          <w:color w:val="404040"/>
          <w:sz w:val="28"/>
          <w:szCs w:val="28"/>
          <w:rtl/>
        </w:rPr>
        <w:t>و 79</w:t>
      </w:r>
      <w:proofErr w:type="gramEnd"/>
      <w:r w:rsidRPr="00DC6C7A">
        <w:rPr>
          <w:rFonts w:cs="Simplified Arabic"/>
          <w:color w:val="404040"/>
          <w:sz w:val="28"/>
          <w:szCs w:val="28"/>
          <w:rtl/>
        </w:rPr>
        <w:t xml:space="preserve"> و 81 وبمقتضاها توضع الأقاليم تحت الوصاية، وإلى أن تعقد مثل هذه الاتفاقات لا يجوز تأويل نص أي حكم من أحكام هذا الفصل ولا تخريجه تأويلاً أو تخريجاً من شأنه أن يغير بطريقة ما أية حقوق لأية دول أو شعوب، أو يغير شروط الاتفاقات الدولية القائمة التي قد يكون أعضاء “الأمم المتحدة” أطرافاً فيها</w:t>
      </w:r>
      <w:r w:rsidRPr="00DC6C7A">
        <w:rPr>
          <w:rFonts w:cs="Simplified Arabic"/>
          <w:color w:val="404040"/>
          <w:sz w:val="28"/>
          <w:szCs w:val="28"/>
        </w:rPr>
        <w:t>.</w:t>
      </w:r>
    </w:p>
    <w:p w14:paraId="2F484A12" w14:textId="77777777" w:rsidR="00DC6C7A" w:rsidRPr="00DC6C7A" w:rsidRDefault="00DC6C7A" w:rsidP="00DC6C7A">
      <w:pPr>
        <w:numPr>
          <w:ilvl w:val="0"/>
          <w:numId w:val="300"/>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لا يجوز أن تؤول الفقرة الأولى من هذه المادة على أنها تهيئ سبباً لتأخير أو تأجيل المفاوضة في الاتفاقات التي ترمي لوضع الأقاليم المشمولة بالانتداب أو غيرها من الأقاليم في نظام الوصاية طبقا للمادة 77 أو تأخير أو تأجيل إبرام مثل تلك الاتفاقات</w:t>
      </w:r>
      <w:r w:rsidRPr="00DC6C7A">
        <w:rPr>
          <w:rFonts w:cs="Simplified Arabic"/>
          <w:color w:val="404040"/>
          <w:sz w:val="28"/>
          <w:szCs w:val="28"/>
        </w:rPr>
        <w:t>.</w:t>
      </w:r>
    </w:p>
    <w:p w14:paraId="034E73E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81</w:t>
      </w:r>
    </w:p>
    <w:p w14:paraId="73C20756"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يشمل اتفاق الوصاية، في كل حالة، الشروط التي يدار بمقتضاها الإقليم المشمول بالوصاية، ويعين السلطة التي تباشر إدارة ذلك الإقليم، ويجوز أن تكون هذه السلطة التي يطلق عليها فيما يلي من الأحكام “السلطة القائمة بالإدارة” دولة أو أكثر أو هيئة “الأمم المتحدة” ذاتها</w:t>
      </w:r>
      <w:r w:rsidRPr="00DC6C7A">
        <w:rPr>
          <w:rFonts w:ascii="Simplified Arabic" w:hAnsi="Simplified Arabic" w:cs="Simplified Arabic"/>
          <w:color w:val="404040"/>
          <w:sz w:val="28"/>
          <w:szCs w:val="28"/>
        </w:rPr>
        <w:t>.</w:t>
      </w:r>
    </w:p>
    <w:p w14:paraId="75A06FF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82</w:t>
      </w:r>
    </w:p>
    <w:p w14:paraId="26F3718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يجوز أن يحدد في أي اتفاق من اتفاقات الوصاية موقع استراتيجي قد يشمل الإقليم الذي ينطبق عليه نظام الوصاية بعضه أو كله، وذلك دون الإخلال بأي اتفاق أو اتفاقات خاصة معقودة طبقا لنص المادة 43</w:t>
      </w:r>
      <w:r w:rsidRPr="00DC6C7A">
        <w:rPr>
          <w:rFonts w:ascii="Simplified Arabic" w:hAnsi="Simplified Arabic" w:cs="Simplified Arabic"/>
          <w:color w:val="404040"/>
          <w:sz w:val="28"/>
          <w:szCs w:val="28"/>
        </w:rPr>
        <w:t>.</w:t>
      </w:r>
    </w:p>
    <w:p w14:paraId="64562C9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83</w:t>
      </w:r>
    </w:p>
    <w:p w14:paraId="58F8942F" w14:textId="77777777" w:rsidR="00DC6C7A" w:rsidRPr="00DC6C7A" w:rsidRDefault="00DC6C7A" w:rsidP="00DC6C7A">
      <w:pPr>
        <w:numPr>
          <w:ilvl w:val="0"/>
          <w:numId w:val="301"/>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يباشر مجلس الأمن جميع وظائف “الأمم المتحدة” المتعلقة بالمواقع الاستراتيجية، ويدخل في ذلك الموافقة على شروط اتفاقات الوصاية وتغييرها أو تعديلها</w:t>
      </w:r>
      <w:r w:rsidRPr="00DC6C7A">
        <w:rPr>
          <w:rFonts w:cs="Simplified Arabic"/>
          <w:color w:val="404040"/>
          <w:sz w:val="28"/>
          <w:szCs w:val="28"/>
        </w:rPr>
        <w:t>.</w:t>
      </w:r>
    </w:p>
    <w:p w14:paraId="5359C34A" w14:textId="77777777" w:rsidR="00DC6C7A" w:rsidRPr="00DC6C7A" w:rsidRDefault="00DC6C7A" w:rsidP="00DC6C7A">
      <w:pPr>
        <w:numPr>
          <w:ilvl w:val="0"/>
          <w:numId w:val="301"/>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تراعى جميع الأهداف الأساسية المبينة في المادة 76 بالنسبة لشعب كل موقع استراتيجي</w:t>
      </w:r>
      <w:r w:rsidRPr="00DC6C7A">
        <w:rPr>
          <w:rFonts w:cs="Simplified Arabic"/>
          <w:color w:val="404040"/>
          <w:sz w:val="28"/>
          <w:szCs w:val="28"/>
        </w:rPr>
        <w:t>.</w:t>
      </w:r>
    </w:p>
    <w:p w14:paraId="35A5BD28" w14:textId="77777777" w:rsidR="00DC6C7A" w:rsidRPr="00DC6C7A" w:rsidRDefault="00DC6C7A" w:rsidP="00DC6C7A">
      <w:pPr>
        <w:numPr>
          <w:ilvl w:val="0"/>
          <w:numId w:val="301"/>
        </w:numPr>
        <w:shd w:val="clear" w:color="auto" w:fill="FAFBFC"/>
        <w:spacing w:after="0" w:line="240" w:lineRule="auto"/>
        <w:rPr>
          <w:rFonts w:cs="Simplified Arabic"/>
          <w:color w:val="404040"/>
          <w:sz w:val="28"/>
          <w:szCs w:val="28"/>
        </w:rPr>
      </w:pPr>
      <w:r w:rsidRPr="00DC6C7A">
        <w:rPr>
          <w:rFonts w:cs="Simplified Arabic"/>
          <w:color w:val="404040"/>
          <w:sz w:val="28"/>
          <w:szCs w:val="28"/>
          <w:rtl/>
        </w:rPr>
        <w:lastRenderedPageBreak/>
        <w:t>يستعين مجلس الأمن بمجلس الوصاية – مع مراعاة أحكام اتفاقيات الوصاية ودون إخلال بالاعتبارات المتصلة بالأمن – في مباشرة ما كان من وظائف “الأمم المتحدة” في نظام الوصاية خاصاً بالشؤون السياسية والاقتصادية والاجتماعية والتعليمية للمواقع الاستراتيجية</w:t>
      </w:r>
      <w:r w:rsidRPr="00DC6C7A">
        <w:rPr>
          <w:rFonts w:cs="Simplified Arabic"/>
          <w:color w:val="404040"/>
          <w:sz w:val="28"/>
          <w:szCs w:val="28"/>
        </w:rPr>
        <w:t>.</w:t>
      </w:r>
    </w:p>
    <w:p w14:paraId="3256881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84</w:t>
      </w:r>
    </w:p>
    <w:p w14:paraId="3CB09F8B"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يكون من واجب السلطة القائمة بالإدارة أن تكفل قيام الإقليم المشمول بالوصاية بنصيبه في حفظ السلم والأمن الدولي. وتحقيقا لهذه الغاية يجوز للسلطة القائمة بالإدارة أن تستخدم قوات متطوعة وتسهيلات ومساعدات من الإقليم المشمول بالوصاية للقيام بالالتزامات التي تعهدت بها تلك السلطة لمجلس الأمن في هذا الشأن، وللقيام أيضاً بالدفاع وبإقرار حكم القانون والنظام داخل الإقليم المشمول بالوصاية</w:t>
      </w:r>
      <w:r w:rsidRPr="00DC6C7A">
        <w:rPr>
          <w:rFonts w:ascii="Simplified Arabic" w:hAnsi="Simplified Arabic" w:cs="Simplified Arabic"/>
          <w:color w:val="404040"/>
          <w:sz w:val="28"/>
          <w:szCs w:val="28"/>
        </w:rPr>
        <w:t>.</w:t>
      </w:r>
    </w:p>
    <w:p w14:paraId="5EE57D9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85</w:t>
      </w:r>
    </w:p>
    <w:p w14:paraId="25112CB5" w14:textId="77777777" w:rsidR="00DC6C7A" w:rsidRPr="00DC6C7A" w:rsidRDefault="00DC6C7A" w:rsidP="00DC6C7A">
      <w:pPr>
        <w:numPr>
          <w:ilvl w:val="0"/>
          <w:numId w:val="302"/>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تباشر الجمعية العامة وظائف “الأمم المتحدة” فيما يختص باتفاقات الوصاية على كل المساحات التي لم ينص على أنها مساحات استراتيجية ويدخل في ذلك إقرار شروط اتفاقات الوصاية وتغييرها أو تعديلها</w:t>
      </w:r>
      <w:r w:rsidRPr="00DC6C7A">
        <w:rPr>
          <w:rFonts w:cs="Simplified Arabic"/>
          <w:color w:val="404040"/>
          <w:sz w:val="28"/>
          <w:szCs w:val="28"/>
        </w:rPr>
        <w:t>.</w:t>
      </w:r>
    </w:p>
    <w:p w14:paraId="1EECDD78" w14:textId="77777777" w:rsidR="00DC6C7A" w:rsidRPr="00DC6C7A" w:rsidRDefault="00DC6C7A" w:rsidP="00DC6C7A">
      <w:pPr>
        <w:numPr>
          <w:ilvl w:val="0"/>
          <w:numId w:val="302"/>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يساعد مجلس الوصاية الجمعية العامة في القيام بهذه الوظائف عاملاً تحت إشرافها</w:t>
      </w:r>
      <w:r w:rsidRPr="00DC6C7A">
        <w:rPr>
          <w:rFonts w:cs="Simplified Arabic"/>
          <w:color w:val="404040"/>
          <w:sz w:val="28"/>
          <w:szCs w:val="28"/>
        </w:rPr>
        <w:t>.</w:t>
      </w:r>
    </w:p>
    <w:p w14:paraId="7FF90388"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الثالث عشر: مجلس الوصاية</w:t>
      </w:r>
    </w:p>
    <w:p w14:paraId="0F09686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التأليف</w:t>
      </w:r>
    </w:p>
    <w:p w14:paraId="76F7E65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86</w:t>
      </w:r>
    </w:p>
    <w:p w14:paraId="1F4CF2D9" w14:textId="77777777" w:rsidR="00DC6C7A" w:rsidRPr="00DC6C7A" w:rsidRDefault="00DC6C7A" w:rsidP="00DC6C7A">
      <w:pPr>
        <w:numPr>
          <w:ilvl w:val="0"/>
          <w:numId w:val="303"/>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يتألف مجلس الوصاية من أعضاء “الأمم المتحدة” الآتي بيانهم</w:t>
      </w:r>
      <w:r w:rsidRPr="00DC6C7A">
        <w:rPr>
          <w:rFonts w:cs="Simplified Arabic"/>
          <w:color w:val="404040"/>
          <w:sz w:val="28"/>
          <w:szCs w:val="28"/>
        </w:rPr>
        <w:t>:</w:t>
      </w:r>
    </w:p>
    <w:p w14:paraId="660D34E3" w14:textId="77777777" w:rsidR="00DC6C7A" w:rsidRPr="00DC6C7A" w:rsidRDefault="00DC6C7A" w:rsidP="00DC6C7A">
      <w:pPr>
        <w:numPr>
          <w:ilvl w:val="1"/>
          <w:numId w:val="303"/>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الأعضاء الذين يتولون إدارة أقاليم مشمولة بالوصاية؛</w:t>
      </w:r>
    </w:p>
    <w:p w14:paraId="23B2E24D" w14:textId="77777777" w:rsidR="00DC6C7A" w:rsidRPr="00DC6C7A" w:rsidRDefault="00DC6C7A" w:rsidP="00DC6C7A">
      <w:pPr>
        <w:numPr>
          <w:ilvl w:val="1"/>
          <w:numId w:val="303"/>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الأعضاء المذكورون بالاسم في المادة 23 الذين لا يتولون إدارة أقاليم مشمولة بالوصاية؛</w:t>
      </w:r>
    </w:p>
    <w:p w14:paraId="20A064CA" w14:textId="77777777" w:rsidR="00DC6C7A" w:rsidRPr="00DC6C7A" w:rsidRDefault="00DC6C7A" w:rsidP="00DC6C7A">
      <w:pPr>
        <w:numPr>
          <w:ilvl w:val="1"/>
          <w:numId w:val="303"/>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العدد الذي يلزم من الأعضاء الآخرين لكفالة أن يكون جملة أعضاء مجلس الوصاية فريقين متساويين، أحدهما الأعضاء الذين يقومون بإدارة الأقاليم المشمولة بالوصاية، والآخر الأعضاء الذين خلوا من تلك الإدارة. وتنتخب الجمعية العامة هؤلاء الأعضاء لمدة ثلاث سنوات</w:t>
      </w:r>
      <w:r w:rsidRPr="00DC6C7A">
        <w:rPr>
          <w:rFonts w:cs="Simplified Arabic"/>
          <w:color w:val="404040"/>
          <w:sz w:val="28"/>
          <w:szCs w:val="28"/>
        </w:rPr>
        <w:t>.</w:t>
      </w:r>
    </w:p>
    <w:p w14:paraId="4447516E" w14:textId="77777777" w:rsidR="00DC6C7A" w:rsidRPr="00DC6C7A" w:rsidRDefault="00DC6C7A" w:rsidP="00DC6C7A">
      <w:pPr>
        <w:numPr>
          <w:ilvl w:val="0"/>
          <w:numId w:val="303"/>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يعين كل عضو من أعضاء مجلس الوصاية من يراه أهلاً بوجه خاص لتمثيله في هذا المجلس</w:t>
      </w:r>
      <w:r w:rsidRPr="00DC6C7A">
        <w:rPr>
          <w:rFonts w:cs="Simplified Arabic"/>
          <w:color w:val="404040"/>
          <w:sz w:val="28"/>
          <w:szCs w:val="28"/>
        </w:rPr>
        <w:t>.</w:t>
      </w:r>
    </w:p>
    <w:p w14:paraId="7F0BBDB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الوظائف والسلطـات</w:t>
      </w:r>
    </w:p>
    <w:p w14:paraId="00798CF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lastRenderedPageBreak/>
        <w:t>المادة 87</w:t>
      </w:r>
    </w:p>
    <w:p w14:paraId="5220B86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لكل من الجمعية العامة ومجلس الوصاية عاملاً تحت إشرافها، وهما يقومان بأداء وظائفهما</w:t>
      </w:r>
      <w:r w:rsidRPr="00DC6C7A">
        <w:rPr>
          <w:rFonts w:ascii="Simplified Arabic" w:hAnsi="Simplified Arabic" w:cs="Simplified Arabic"/>
          <w:color w:val="404040"/>
          <w:sz w:val="28"/>
          <w:szCs w:val="28"/>
        </w:rPr>
        <w:t>:</w:t>
      </w:r>
    </w:p>
    <w:p w14:paraId="4C4FA38F" w14:textId="77777777" w:rsidR="00DC6C7A" w:rsidRPr="00DC6C7A" w:rsidRDefault="00DC6C7A" w:rsidP="00DC6C7A">
      <w:pPr>
        <w:numPr>
          <w:ilvl w:val="0"/>
          <w:numId w:val="30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أن ينظر في التقارير التي ترفعها السلطة القائمة بالإدارة</w:t>
      </w:r>
      <w:r w:rsidRPr="00DC6C7A">
        <w:rPr>
          <w:rFonts w:cs="Simplified Arabic"/>
          <w:color w:val="404040"/>
          <w:sz w:val="28"/>
          <w:szCs w:val="28"/>
        </w:rPr>
        <w:t>.</w:t>
      </w:r>
    </w:p>
    <w:p w14:paraId="26427D37" w14:textId="77777777" w:rsidR="00DC6C7A" w:rsidRPr="00DC6C7A" w:rsidRDefault="00DC6C7A" w:rsidP="00DC6C7A">
      <w:pPr>
        <w:numPr>
          <w:ilvl w:val="0"/>
          <w:numId w:val="30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أن يقبل العرائض ويفحصها بالتشاور مع السلطة القائمة بالإدارة</w:t>
      </w:r>
      <w:r w:rsidRPr="00DC6C7A">
        <w:rPr>
          <w:rFonts w:cs="Simplified Arabic"/>
          <w:color w:val="404040"/>
          <w:sz w:val="28"/>
          <w:szCs w:val="28"/>
        </w:rPr>
        <w:t>.</w:t>
      </w:r>
    </w:p>
    <w:p w14:paraId="5FCA7FC5" w14:textId="77777777" w:rsidR="00DC6C7A" w:rsidRPr="00DC6C7A" w:rsidRDefault="00DC6C7A" w:rsidP="00DC6C7A">
      <w:pPr>
        <w:numPr>
          <w:ilvl w:val="0"/>
          <w:numId w:val="30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أن يقبل العرائض ويفحصها بالتشاور مع السلطة القائمة بالإدارة</w:t>
      </w:r>
      <w:r w:rsidRPr="00DC6C7A">
        <w:rPr>
          <w:rFonts w:cs="Simplified Arabic"/>
          <w:color w:val="404040"/>
          <w:sz w:val="28"/>
          <w:szCs w:val="28"/>
        </w:rPr>
        <w:t>.</w:t>
      </w:r>
    </w:p>
    <w:p w14:paraId="76948BC5" w14:textId="77777777" w:rsidR="00DC6C7A" w:rsidRPr="00DC6C7A" w:rsidRDefault="00DC6C7A" w:rsidP="00DC6C7A">
      <w:pPr>
        <w:numPr>
          <w:ilvl w:val="0"/>
          <w:numId w:val="304"/>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أن يتخذ هذه التدابير وغيرها، وفقا للشروط المبينة في اتفاقات الوصاية</w:t>
      </w:r>
      <w:r w:rsidRPr="00DC6C7A">
        <w:rPr>
          <w:rFonts w:cs="Simplified Arabic"/>
          <w:color w:val="404040"/>
          <w:sz w:val="28"/>
          <w:szCs w:val="28"/>
        </w:rPr>
        <w:t>.</w:t>
      </w:r>
    </w:p>
    <w:p w14:paraId="3BC2F14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88</w:t>
      </w:r>
    </w:p>
    <w:p w14:paraId="40AF6CF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يضع مجلس الوصاية طائفة من الأسئلة عن تقدم سكان كل إقليم مشمول بالوصاية في الشؤون السياسية والاقتصادية والاجتماعية والتعليمية. وتقدم السلطة القائمة بالإدارة في كل إقليم مشمول بالوصاية داخل اختصاص الجمعية العامة تقريراً سنوياً للجمعية العامة موضوعاً على أساس هذه الأسئلة</w:t>
      </w:r>
      <w:r w:rsidRPr="00DC6C7A">
        <w:rPr>
          <w:rFonts w:ascii="Simplified Arabic" w:hAnsi="Simplified Arabic" w:cs="Simplified Arabic"/>
          <w:color w:val="404040"/>
          <w:sz w:val="28"/>
          <w:szCs w:val="28"/>
        </w:rPr>
        <w:t>.</w:t>
      </w:r>
    </w:p>
    <w:p w14:paraId="24F310D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التصويت</w:t>
      </w:r>
    </w:p>
    <w:p w14:paraId="1BDA309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89</w:t>
      </w:r>
    </w:p>
    <w:p w14:paraId="1C880ACC" w14:textId="77777777" w:rsidR="00DC6C7A" w:rsidRPr="00DC6C7A" w:rsidRDefault="00DC6C7A" w:rsidP="00DC6C7A">
      <w:pPr>
        <w:numPr>
          <w:ilvl w:val="0"/>
          <w:numId w:val="30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يكون لك عضو في مجلس الوصاية صوت واحد</w:t>
      </w:r>
      <w:r w:rsidRPr="00DC6C7A">
        <w:rPr>
          <w:rFonts w:cs="Simplified Arabic"/>
          <w:color w:val="404040"/>
          <w:sz w:val="28"/>
          <w:szCs w:val="28"/>
        </w:rPr>
        <w:t>.</w:t>
      </w:r>
    </w:p>
    <w:p w14:paraId="2A12EF14" w14:textId="77777777" w:rsidR="00DC6C7A" w:rsidRPr="00DC6C7A" w:rsidRDefault="00DC6C7A" w:rsidP="00DC6C7A">
      <w:pPr>
        <w:numPr>
          <w:ilvl w:val="0"/>
          <w:numId w:val="305"/>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تصدر قرارات مجلس الوصاية بأغلبية الأعضاء الحاضرين المشتركين في التصويت</w:t>
      </w:r>
      <w:r w:rsidRPr="00DC6C7A">
        <w:rPr>
          <w:rFonts w:cs="Simplified Arabic"/>
          <w:color w:val="404040"/>
          <w:sz w:val="28"/>
          <w:szCs w:val="28"/>
        </w:rPr>
        <w:t>.</w:t>
      </w:r>
    </w:p>
    <w:p w14:paraId="336AAA3C"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الإجـراءات</w:t>
      </w:r>
    </w:p>
    <w:p w14:paraId="1E117CB7"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90</w:t>
      </w:r>
    </w:p>
    <w:p w14:paraId="1FEA45CF" w14:textId="77777777" w:rsidR="00DC6C7A" w:rsidRPr="00DC6C7A" w:rsidRDefault="00DC6C7A" w:rsidP="00DC6C7A">
      <w:pPr>
        <w:numPr>
          <w:ilvl w:val="0"/>
          <w:numId w:val="306"/>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يضع مجلس الوصاية لائحة إجراءاته ومنها طريقة اختيار رئيسه</w:t>
      </w:r>
      <w:r w:rsidRPr="00DC6C7A">
        <w:rPr>
          <w:rFonts w:cs="Simplified Arabic"/>
          <w:color w:val="404040"/>
          <w:sz w:val="28"/>
          <w:szCs w:val="28"/>
        </w:rPr>
        <w:t>.</w:t>
      </w:r>
    </w:p>
    <w:p w14:paraId="7984DB0E" w14:textId="77777777" w:rsidR="00DC6C7A" w:rsidRPr="00DC6C7A" w:rsidRDefault="00DC6C7A" w:rsidP="00DC6C7A">
      <w:pPr>
        <w:numPr>
          <w:ilvl w:val="0"/>
          <w:numId w:val="306"/>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يجتمع مجلس الوصاية كلما دعت الحاجة لذلك وفقاً للائحة التي يسنها. ويجب أن تتضمن تلك اللائحة النص على دعوته للاجتماع بناءً على طلب يقدم من أغلبية أعضائه</w:t>
      </w:r>
      <w:r w:rsidRPr="00DC6C7A">
        <w:rPr>
          <w:rFonts w:cs="Simplified Arabic"/>
          <w:color w:val="404040"/>
          <w:sz w:val="28"/>
          <w:szCs w:val="28"/>
        </w:rPr>
        <w:t>.</w:t>
      </w:r>
    </w:p>
    <w:p w14:paraId="78D4A58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91</w:t>
      </w:r>
    </w:p>
    <w:p w14:paraId="10DE957E"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يستعين مجلس الوصاية، كلما كان ذلك مناسباً، بالمجلس الاقتصادي والاجتماعي وبالوكالات المتخصصة في كل ما يختص به كل منها من الشؤون</w:t>
      </w:r>
      <w:r w:rsidRPr="00DC6C7A">
        <w:rPr>
          <w:rFonts w:ascii="Simplified Arabic" w:hAnsi="Simplified Arabic" w:cs="Simplified Arabic"/>
          <w:color w:val="404040"/>
          <w:sz w:val="28"/>
          <w:szCs w:val="28"/>
        </w:rPr>
        <w:t>.</w:t>
      </w:r>
    </w:p>
    <w:p w14:paraId="4619C2D6"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الرابع عشر: محكمة العدل الدولية</w:t>
      </w:r>
    </w:p>
    <w:p w14:paraId="6554713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lastRenderedPageBreak/>
        <w:t>المادة 92</w:t>
      </w:r>
    </w:p>
    <w:p w14:paraId="738762C1"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محكمة العدل الدولية هي الأداة القضائية الرئيسية “للأمم المتحدة”، وتقوم بعملها وفق نظامها الأساسي الملحق بهذا الميثاق وهو مبني على النظام الأساسي للمحكمة الدائمة للعدل الدولي وجزء لا يتجزأ من الميثاق</w:t>
      </w:r>
      <w:r w:rsidRPr="00DC6C7A">
        <w:rPr>
          <w:rFonts w:ascii="Simplified Arabic" w:hAnsi="Simplified Arabic" w:cs="Simplified Arabic"/>
          <w:color w:val="404040"/>
          <w:sz w:val="28"/>
          <w:szCs w:val="28"/>
        </w:rPr>
        <w:t>.</w:t>
      </w:r>
    </w:p>
    <w:p w14:paraId="2BE46CEB"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93</w:t>
      </w:r>
    </w:p>
    <w:p w14:paraId="75332EF0" w14:textId="77777777" w:rsidR="00DC6C7A" w:rsidRPr="00DC6C7A" w:rsidRDefault="00DC6C7A" w:rsidP="00DC6C7A">
      <w:pPr>
        <w:numPr>
          <w:ilvl w:val="0"/>
          <w:numId w:val="307"/>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يعتبر جميع أعضاء “الأمم المتحدة” بحكم عضويتهم أطرافاً في النظام الأساسي لمحكمة العدل الدولية</w:t>
      </w:r>
      <w:r w:rsidRPr="00DC6C7A">
        <w:rPr>
          <w:rFonts w:cs="Simplified Arabic"/>
          <w:color w:val="404040"/>
          <w:sz w:val="28"/>
          <w:szCs w:val="28"/>
        </w:rPr>
        <w:t>.</w:t>
      </w:r>
    </w:p>
    <w:p w14:paraId="479C9689" w14:textId="77777777" w:rsidR="00DC6C7A" w:rsidRPr="00DC6C7A" w:rsidRDefault="00DC6C7A" w:rsidP="00DC6C7A">
      <w:pPr>
        <w:numPr>
          <w:ilvl w:val="0"/>
          <w:numId w:val="307"/>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يجوز لدولة ليست من “الأمم المتحدة” أن تنضم إلى النظام الأساسي لمحكمة العدل الدولية بشروط تحددها الجمعية العامة لكل حالة بناء على توصية مجلس الأمن</w:t>
      </w:r>
      <w:r w:rsidRPr="00DC6C7A">
        <w:rPr>
          <w:rFonts w:cs="Simplified Arabic"/>
          <w:color w:val="404040"/>
          <w:sz w:val="28"/>
          <w:szCs w:val="28"/>
        </w:rPr>
        <w:t>.</w:t>
      </w:r>
    </w:p>
    <w:p w14:paraId="5D47EE9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94</w:t>
      </w:r>
    </w:p>
    <w:p w14:paraId="2B991B7B" w14:textId="77777777" w:rsidR="00DC6C7A" w:rsidRPr="00DC6C7A" w:rsidRDefault="00DC6C7A" w:rsidP="00DC6C7A">
      <w:pPr>
        <w:numPr>
          <w:ilvl w:val="0"/>
          <w:numId w:val="308"/>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يتعهد كل عضو من أعضاء “الأمم المتحدة” أن ينزل على حكم محكمة العدل الدولية في أية قضية يكون طرفاً فيها</w:t>
      </w:r>
      <w:r w:rsidRPr="00DC6C7A">
        <w:rPr>
          <w:rFonts w:cs="Simplified Arabic"/>
          <w:color w:val="404040"/>
          <w:sz w:val="28"/>
          <w:szCs w:val="28"/>
        </w:rPr>
        <w:t>.</w:t>
      </w:r>
    </w:p>
    <w:p w14:paraId="2BC0047E" w14:textId="77777777" w:rsidR="00DC6C7A" w:rsidRPr="00DC6C7A" w:rsidRDefault="00DC6C7A" w:rsidP="00DC6C7A">
      <w:pPr>
        <w:numPr>
          <w:ilvl w:val="0"/>
          <w:numId w:val="308"/>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إذا امتنع أحد المتقاضين في قضية ما عن القيام بما يفرضه عليه حكم تصدره المحكمة، فللطرف الآخر أن يلجأ إلى مجلس الأمن، ولهذا المجلس، إذا رأى ضرورة لذلك أن يقدم توصياته أو يصدر قراراً بالتدابير التي يجب اتخاذها لتنفيذ هذا الحكم</w:t>
      </w:r>
      <w:r w:rsidRPr="00DC6C7A">
        <w:rPr>
          <w:rFonts w:cs="Simplified Arabic"/>
          <w:color w:val="404040"/>
          <w:sz w:val="28"/>
          <w:szCs w:val="28"/>
        </w:rPr>
        <w:t>.</w:t>
      </w:r>
    </w:p>
    <w:p w14:paraId="0079223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95</w:t>
      </w:r>
    </w:p>
    <w:p w14:paraId="4221E2DB"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ليس في هذا الميثاق ما يمنع أعضاء “الأمم المتحدة” من أن يعهدوا بحل ما ينشأ بينهم من خلاف إلى محاكم أخرى بمقتضى اتفاقات قائمة من قبل أو يمكن أن تعقد بينهم في المستقبل</w:t>
      </w:r>
      <w:r w:rsidRPr="00DC6C7A">
        <w:rPr>
          <w:rFonts w:ascii="Simplified Arabic" w:hAnsi="Simplified Arabic" w:cs="Simplified Arabic"/>
          <w:color w:val="404040"/>
          <w:sz w:val="28"/>
          <w:szCs w:val="28"/>
        </w:rPr>
        <w:t>.</w:t>
      </w:r>
    </w:p>
    <w:p w14:paraId="2908CDB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96</w:t>
      </w:r>
    </w:p>
    <w:p w14:paraId="51C8C8D6" w14:textId="77777777" w:rsidR="00DC6C7A" w:rsidRPr="00DC6C7A" w:rsidRDefault="00DC6C7A" w:rsidP="00DC6C7A">
      <w:pPr>
        <w:numPr>
          <w:ilvl w:val="0"/>
          <w:numId w:val="309"/>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لأي من الجمعية العامة أو مجلس الأمن أن يطلب إلى محكمة العدل الدولية إفتاءه في أية مسألة قانونية</w:t>
      </w:r>
      <w:r w:rsidRPr="00DC6C7A">
        <w:rPr>
          <w:rFonts w:cs="Simplified Arabic"/>
          <w:color w:val="404040"/>
          <w:sz w:val="28"/>
          <w:szCs w:val="28"/>
        </w:rPr>
        <w:t>.</w:t>
      </w:r>
    </w:p>
    <w:p w14:paraId="1ECD8E0A" w14:textId="77777777" w:rsidR="00DC6C7A" w:rsidRPr="00DC6C7A" w:rsidRDefault="00DC6C7A" w:rsidP="00DC6C7A">
      <w:pPr>
        <w:numPr>
          <w:ilvl w:val="0"/>
          <w:numId w:val="309"/>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ولسائر فروع الهيئة والوكالات المتخصصة المرتبطة بها، ممن يجوز أن تأذن لها الجمعية العامة بذلك في أي وقت، أن تطلب أيضاً من المحكمة إفتاءها فيما يعرض لها من المسائل القانونية الداخلة في نطاق أعمالها</w:t>
      </w:r>
      <w:r w:rsidRPr="00DC6C7A">
        <w:rPr>
          <w:rFonts w:cs="Simplified Arabic"/>
          <w:color w:val="404040"/>
          <w:sz w:val="28"/>
          <w:szCs w:val="28"/>
        </w:rPr>
        <w:t>.</w:t>
      </w:r>
    </w:p>
    <w:p w14:paraId="4ECED65F"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الخامس عشر: الأمـانة العامة</w:t>
      </w:r>
    </w:p>
    <w:p w14:paraId="7002D1F3"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lastRenderedPageBreak/>
        <w:t>المادة 97</w:t>
      </w:r>
    </w:p>
    <w:p w14:paraId="373D568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يكون للهيئة أمانة تشمل أميناً عاماً ومن تحتاجهم الهيئة من الموظفين. وتعين الجمعية العامة الأمين العام بناءً على توصية مجلس الأمن. والأمين العام هو الموظف الإداري الأكبر في الهيئة</w:t>
      </w:r>
      <w:r w:rsidRPr="00DC6C7A">
        <w:rPr>
          <w:rFonts w:ascii="Simplified Arabic" w:hAnsi="Simplified Arabic" w:cs="Simplified Arabic"/>
          <w:color w:val="404040"/>
          <w:sz w:val="28"/>
          <w:szCs w:val="28"/>
        </w:rPr>
        <w:t>.</w:t>
      </w:r>
    </w:p>
    <w:p w14:paraId="472C7D3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98</w:t>
      </w:r>
    </w:p>
    <w:p w14:paraId="10CB6A9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يتولى الأمين العام أعماله بصفته هذه في كل اجتماعات الجمعية العامة ومجلس الأمن والمجلس الاقتصادي والاجتماعي، ومجلس الوصاية، ويقوم بالوظائف الأخرى التي تكلها إليه هذه الفروع. ويعد الأمين العام تقريراً سنوياً للجمعية العامة بأعمال الهيئة</w:t>
      </w:r>
      <w:r w:rsidRPr="00DC6C7A">
        <w:rPr>
          <w:rFonts w:ascii="Simplified Arabic" w:hAnsi="Simplified Arabic" w:cs="Simplified Arabic"/>
          <w:color w:val="404040"/>
          <w:sz w:val="28"/>
          <w:szCs w:val="28"/>
        </w:rPr>
        <w:t>.</w:t>
      </w:r>
    </w:p>
    <w:p w14:paraId="66C5CA25"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99</w:t>
      </w:r>
    </w:p>
    <w:p w14:paraId="4CE8E7B9"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للأمين العام أن ينبه مجلس الأمن إلى أية مسألة يرى أنها قد تهدد حفظ السلم والآمن الدولي</w:t>
      </w:r>
      <w:r w:rsidRPr="00DC6C7A">
        <w:rPr>
          <w:rFonts w:ascii="Simplified Arabic" w:hAnsi="Simplified Arabic" w:cs="Simplified Arabic"/>
          <w:color w:val="404040"/>
          <w:sz w:val="28"/>
          <w:szCs w:val="28"/>
        </w:rPr>
        <w:t>.</w:t>
      </w:r>
    </w:p>
    <w:p w14:paraId="1E0E8ED5"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100</w:t>
      </w:r>
    </w:p>
    <w:p w14:paraId="2F8A4710" w14:textId="77777777" w:rsidR="00DC6C7A" w:rsidRPr="00DC6C7A" w:rsidRDefault="00DC6C7A" w:rsidP="00DC6C7A">
      <w:pPr>
        <w:numPr>
          <w:ilvl w:val="0"/>
          <w:numId w:val="310"/>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ليس للأمين العام ولا للموظفين أن يطلبوا أو أن يتلقوا في تأدية واجبهم تعليمات من أية حكومة أو من أية سلطة خارجة عن الهيئة. وعليهم أن يمتنعوا عن القيام بأي عمل قد يسئ إلى مراكزهم بوصفهم موظفين دوليين مسؤولين أمام الهيئة وحدها</w:t>
      </w:r>
      <w:r w:rsidRPr="00DC6C7A">
        <w:rPr>
          <w:rFonts w:cs="Simplified Arabic"/>
          <w:color w:val="404040"/>
          <w:sz w:val="28"/>
          <w:szCs w:val="28"/>
        </w:rPr>
        <w:t>.</w:t>
      </w:r>
    </w:p>
    <w:p w14:paraId="66D507CD" w14:textId="5B433A9C" w:rsidR="00DC6C7A" w:rsidRPr="00DC6C7A" w:rsidRDefault="00DC6C7A" w:rsidP="00DC6C7A">
      <w:pPr>
        <w:numPr>
          <w:ilvl w:val="0"/>
          <w:numId w:val="310"/>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 xml:space="preserve">يتعهد كل عضو في “الأمم المتحدة” باحترام الصفة الدولية البحتة لمسؤوليات الأمين العام والموظفين </w:t>
      </w:r>
      <w:r w:rsidRPr="00DC6C7A">
        <w:rPr>
          <w:rFonts w:cs="Simplified Arabic" w:hint="cs"/>
          <w:color w:val="404040"/>
          <w:sz w:val="28"/>
          <w:szCs w:val="28"/>
          <w:rtl/>
        </w:rPr>
        <w:t>وب</w:t>
      </w:r>
      <w:r>
        <w:rPr>
          <w:rFonts w:cs="Simplified Arabic" w:hint="cs"/>
          <w:color w:val="404040"/>
          <w:sz w:val="28"/>
          <w:szCs w:val="28"/>
          <w:rtl/>
          <w:lang w:bidi="ar-DZ"/>
        </w:rPr>
        <w:t>أ</w:t>
      </w:r>
      <w:r w:rsidRPr="00DC6C7A">
        <w:rPr>
          <w:rFonts w:cs="Simplified Arabic" w:hint="cs"/>
          <w:color w:val="404040"/>
          <w:sz w:val="28"/>
          <w:szCs w:val="28"/>
          <w:rtl/>
        </w:rPr>
        <w:t>لا</w:t>
      </w:r>
      <w:r w:rsidRPr="00DC6C7A">
        <w:rPr>
          <w:rFonts w:cs="Simplified Arabic"/>
          <w:color w:val="404040"/>
          <w:sz w:val="28"/>
          <w:szCs w:val="28"/>
          <w:rtl/>
        </w:rPr>
        <w:t xml:space="preserve"> يسعى إلى التأثير فيهم عند اضطلاعهم بمسؤولياتهم</w:t>
      </w:r>
      <w:r w:rsidRPr="00DC6C7A">
        <w:rPr>
          <w:rFonts w:cs="Simplified Arabic"/>
          <w:color w:val="404040"/>
          <w:sz w:val="28"/>
          <w:szCs w:val="28"/>
        </w:rPr>
        <w:t>.</w:t>
      </w:r>
    </w:p>
    <w:p w14:paraId="15993F4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101</w:t>
      </w:r>
    </w:p>
    <w:p w14:paraId="331C7D27" w14:textId="77777777" w:rsidR="00DC6C7A" w:rsidRPr="00DC6C7A" w:rsidRDefault="00DC6C7A" w:rsidP="00DC6C7A">
      <w:pPr>
        <w:numPr>
          <w:ilvl w:val="0"/>
          <w:numId w:val="311"/>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يعين الأمين العام موظفي الأمانة طبقا للوائح التي تضعها الجمعية العامة</w:t>
      </w:r>
      <w:r w:rsidRPr="00DC6C7A">
        <w:rPr>
          <w:rFonts w:cs="Simplified Arabic"/>
          <w:color w:val="404040"/>
          <w:sz w:val="28"/>
          <w:szCs w:val="28"/>
        </w:rPr>
        <w:t>.</w:t>
      </w:r>
    </w:p>
    <w:p w14:paraId="66FA0128" w14:textId="77777777" w:rsidR="00DC6C7A" w:rsidRPr="00DC6C7A" w:rsidRDefault="00DC6C7A" w:rsidP="00DC6C7A">
      <w:pPr>
        <w:numPr>
          <w:ilvl w:val="0"/>
          <w:numId w:val="311"/>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يعين للمجلس الاقتصادي والاجتماعي ولمجلس الوصاية ما يكفيهما من الموظفين على وجه دائم ويعين لغيرهما من فروع “الأمم المتحدة” الأخرى ما هي بحاجة إليه منهم. وتعتبر جملة هؤلاء الموظفين جزءاً من الأمانة</w:t>
      </w:r>
      <w:r w:rsidRPr="00DC6C7A">
        <w:rPr>
          <w:rFonts w:cs="Simplified Arabic"/>
          <w:color w:val="404040"/>
          <w:sz w:val="28"/>
          <w:szCs w:val="28"/>
        </w:rPr>
        <w:t>.</w:t>
      </w:r>
    </w:p>
    <w:p w14:paraId="200B3A05" w14:textId="77777777" w:rsidR="00DC6C7A" w:rsidRPr="00DC6C7A" w:rsidRDefault="00DC6C7A" w:rsidP="00DC6C7A">
      <w:pPr>
        <w:numPr>
          <w:ilvl w:val="0"/>
          <w:numId w:val="311"/>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ينبغي في استخدام الموظفين وفي تحديد شروط خدمتهم أن يراعى في المكان الأول ضرورة الحصول على أعلى مستوى من المقدرة والكفاية والنزاهة. كما أن من المهم أن يراعى في اختيارهم أكبر ما يستطاع من معاني التوزيع الجغرافي</w:t>
      </w:r>
      <w:r w:rsidRPr="00DC6C7A">
        <w:rPr>
          <w:rFonts w:cs="Simplified Arabic"/>
          <w:color w:val="404040"/>
          <w:sz w:val="28"/>
          <w:szCs w:val="28"/>
        </w:rPr>
        <w:t>.</w:t>
      </w:r>
    </w:p>
    <w:p w14:paraId="69BD872A" w14:textId="77777777" w:rsidR="00DC6C7A" w:rsidRPr="00DC6C7A" w:rsidRDefault="00DC6C7A" w:rsidP="00DC6C7A">
      <w:pPr>
        <w:pStyle w:val="Titre2"/>
        <w:shd w:val="clear" w:color="auto" w:fill="FAFBFC"/>
        <w:rPr>
          <w:b w:val="0"/>
          <w:bCs w:val="0"/>
          <w:color w:val="auto"/>
          <w:sz w:val="28"/>
          <w:szCs w:val="28"/>
        </w:rPr>
      </w:pPr>
      <w:r w:rsidRPr="00DC6C7A">
        <w:rPr>
          <w:sz w:val="28"/>
          <w:szCs w:val="28"/>
          <w:rtl/>
        </w:rPr>
        <w:t>الفصل السادس عشر: أحكـام متنوعـة</w:t>
      </w:r>
    </w:p>
    <w:p w14:paraId="26F73CB0"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lastRenderedPageBreak/>
        <w:t>المادة 102</w:t>
      </w:r>
    </w:p>
    <w:p w14:paraId="75DFEB06" w14:textId="77777777" w:rsidR="00DC6C7A" w:rsidRPr="00DC6C7A" w:rsidRDefault="00DC6C7A" w:rsidP="00DC6C7A">
      <w:pPr>
        <w:numPr>
          <w:ilvl w:val="0"/>
          <w:numId w:val="312"/>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كل معاهدة وكل اتفاق دولي يعقده أي عضو من أعضاء “الأمم المتحدة” بعد العمل بهذا الاتفاق يجب أن يسجل في أمانة الهيئة وأن تقوم بنشره بأسرع ما يمكن</w:t>
      </w:r>
      <w:r w:rsidRPr="00DC6C7A">
        <w:rPr>
          <w:rFonts w:cs="Simplified Arabic"/>
          <w:color w:val="404040"/>
          <w:sz w:val="28"/>
          <w:szCs w:val="28"/>
        </w:rPr>
        <w:t>.</w:t>
      </w:r>
    </w:p>
    <w:p w14:paraId="2A484323" w14:textId="77777777" w:rsidR="00DC6C7A" w:rsidRPr="00DC6C7A" w:rsidRDefault="00DC6C7A" w:rsidP="00DC6C7A">
      <w:pPr>
        <w:numPr>
          <w:ilvl w:val="0"/>
          <w:numId w:val="312"/>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ليس لأي طرف في معاهدة أو اتفاق دولي لم يسجل وفقاً للفقرة الأولى من هذه المادة أن يتمسك بتلك المعاهدة أو ذلك الاتفاق أمام أي فرع من فروع “الأمم المتحدة</w:t>
      </w:r>
      <w:r w:rsidRPr="00DC6C7A">
        <w:rPr>
          <w:rFonts w:cs="Simplified Arabic"/>
          <w:color w:val="404040"/>
          <w:sz w:val="28"/>
          <w:szCs w:val="28"/>
        </w:rPr>
        <w:t>”.</w:t>
      </w:r>
    </w:p>
    <w:p w14:paraId="3144563B"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103</w:t>
      </w:r>
    </w:p>
    <w:p w14:paraId="25ACD7F9"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إذا تعارضت الالتزامات التي يرتبط بها أعضاء “الأمم المتحدة” وفقاً لأحكام هذا الميثاق مع أي التزام دولي آخر يرتبطون به فالعبرة بالتزاماتهم المترتبة على هذا الميثاق</w:t>
      </w:r>
      <w:r w:rsidRPr="00DC6C7A">
        <w:rPr>
          <w:rFonts w:ascii="Simplified Arabic" w:hAnsi="Simplified Arabic" w:cs="Simplified Arabic"/>
          <w:color w:val="404040"/>
          <w:sz w:val="28"/>
          <w:szCs w:val="28"/>
        </w:rPr>
        <w:t>.</w:t>
      </w:r>
    </w:p>
    <w:p w14:paraId="72E62A52"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104</w:t>
      </w:r>
    </w:p>
    <w:p w14:paraId="02F274D8"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تتمتع الهيئة في بلاد كل عضو من أعضائها بالأهلية القانونية التي يتطلبها قيامها بأعباء وظائفها وتحقيق مقاصدها</w:t>
      </w:r>
      <w:r w:rsidRPr="00DC6C7A">
        <w:rPr>
          <w:rFonts w:ascii="Simplified Arabic" w:hAnsi="Simplified Arabic" w:cs="Simplified Arabic"/>
          <w:color w:val="404040"/>
          <w:sz w:val="28"/>
          <w:szCs w:val="28"/>
        </w:rPr>
        <w:t>.</w:t>
      </w:r>
    </w:p>
    <w:p w14:paraId="2A79290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105</w:t>
      </w:r>
    </w:p>
    <w:p w14:paraId="0528ECD6" w14:textId="77777777" w:rsidR="00DC6C7A" w:rsidRPr="00DC6C7A" w:rsidRDefault="00DC6C7A" w:rsidP="00DC6C7A">
      <w:pPr>
        <w:numPr>
          <w:ilvl w:val="0"/>
          <w:numId w:val="313"/>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تتمتع الهيئة في أرض كل عضو من أعضائها بالمزايا والإعفاءات التي يتطلبها تحقيق مقاصدها</w:t>
      </w:r>
      <w:r w:rsidRPr="00DC6C7A">
        <w:rPr>
          <w:rFonts w:cs="Simplified Arabic"/>
          <w:color w:val="404040"/>
          <w:sz w:val="28"/>
          <w:szCs w:val="28"/>
        </w:rPr>
        <w:t>.</w:t>
      </w:r>
    </w:p>
    <w:p w14:paraId="0E1283B2" w14:textId="77777777" w:rsidR="00DC6C7A" w:rsidRPr="00DC6C7A" w:rsidRDefault="00DC6C7A" w:rsidP="00DC6C7A">
      <w:pPr>
        <w:numPr>
          <w:ilvl w:val="0"/>
          <w:numId w:val="313"/>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وكذلك يتمتع المندوبون عن أعضاء “الأمم المتحدة” وموظفو هذه الهيئة بالمزايا والإعفاءات التي يتطلبها استقلالهم في القيام بمهام وظائفهم المتصلة بالهيئة</w:t>
      </w:r>
      <w:r w:rsidRPr="00DC6C7A">
        <w:rPr>
          <w:rFonts w:cs="Simplified Arabic"/>
          <w:color w:val="404040"/>
          <w:sz w:val="28"/>
          <w:szCs w:val="28"/>
        </w:rPr>
        <w:t>.</w:t>
      </w:r>
    </w:p>
    <w:p w14:paraId="7752EEBF" w14:textId="6A37AFF6" w:rsidR="00DC6C7A" w:rsidRPr="00DC6C7A" w:rsidRDefault="00DC6C7A" w:rsidP="00DC6C7A">
      <w:pPr>
        <w:numPr>
          <w:ilvl w:val="0"/>
          <w:numId w:val="313"/>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 xml:space="preserve">للجمعية العامة أن تقدم التوصيات بقصد تحديد التفاصيل الخاصة بتطبيق الفقرتين 1 </w:t>
      </w:r>
      <w:r w:rsidRPr="00DC6C7A">
        <w:rPr>
          <w:rFonts w:cs="Simplified Arabic" w:hint="cs"/>
          <w:color w:val="404040"/>
          <w:sz w:val="28"/>
          <w:szCs w:val="28"/>
          <w:rtl/>
        </w:rPr>
        <w:t>و2</w:t>
      </w:r>
      <w:r w:rsidRPr="00DC6C7A">
        <w:rPr>
          <w:rFonts w:cs="Simplified Arabic"/>
          <w:color w:val="404040"/>
          <w:sz w:val="28"/>
          <w:szCs w:val="28"/>
          <w:rtl/>
        </w:rPr>
        <w:t xml:space="preserve"> من هذه المادة، ولها أن تقترح على أعضاء الهيئة عقد اتفاقات لهذا الغرض</w:t>
      </w:r>
      <w:r w:rsidRPr="00DC6C7A">
        <w:rPr>
          <w:rFonts w:cs="Simplified Arabic"/>
          <w:color w:val="404040"/>
          <w:sz w:val="28"/>
          <w:szCs w:val="28"/>
        </w:rPr>
        <w:t>.</w:t>
      </w:r>
    </w:p>
    <w:p w14:paraId="439E003C"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السابع عشر: تدابير حفظ الأمن في فترة الانتقال</w:t>
      </w:r>
    </w:p>
    <w:p w14:paraId="1F7BD88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106</w:t>
      </w:r>
    </w:p>
    <w:p w14:paraId="6D2ED855"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إلى أن تصير الاتفاقات الخاصة المشار إليها في المادة الثالثة والأربعين معمولاً بها على الوجه الذي يرى معه مجلس الأمن أنه أصبح يستطيع البدء في احتمال مسؤولياته وفقاً للمادة 42، تتشاور الدول التي اشتركت في تصريح الدول الأربع الموقع في موسكو في 30 تشرين الأول/أكتوبر سنة 1943 هي وفرنسا وفقاً لأحكام الفقرة 5 من ذلك التصريح، كما تتشاور الدول الخمس مع أعضاء “الأمم المتحدة” الآخرين، كلما اقتضت الحال، للقيام نيابة عن الهيئة بالأعمال المشتركة التي قد تلزم لحفظ السلم والأمن الدولي</w:t>
      </w:r>
      <w:r w:rsidRPr="00DC6C7A">
        <w:rPr>
          <w:rFonts w:ascii="Simplified Arabic" w:hAnsi="Simplified Arabic" w:cs="Simplified Arabic"/>
          <w:color w:val="404040"/>
          <w:sz w:val="28"/>
          <w:szCs w:val="28"/>
        </w:rPr>
        <w:t>.</w:t>
      </w:r>
    </w:p>
    <w:p w14:paraId="392E298B"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lastRenderedPageBreak/>
        <w:t>المادة 107</w:t>
      </w:r>
    </w:p>
    <w:p w14:paraId="3AFC8C4B"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ليس في هذا الميثاق ما يبطل أو يمنع أي عمل إزاء دولة كانت في أثناء الحرب العالمية الثانية معادية لإحدى الدول الموقعة على هذا الميثاق إذا كان هذا العمل قد اتخذ أو رخص به نتيجة لتلك الحرب من قبل الحكومات المسؤولة عن القيام بهذا العمل</w:t>
      </w:r>
      <w:r w:rsidRPr="00DC6C7A">
        <w:rPr>
          <w:rFonts w:ascii="Simplified Arabic" w:hAnsi="Simplified Arabic" w:cs="Simplified Arabic"/>
          <w:color w:val="404040"/>
          <w:sz w:val="28"/>
          <w:szCs w:val="28"/>
        </w:rPr>
        <w:t>.</w:t>
      </w:r>
    </w:p>
    <w:p w14:paraId="059EE813"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الثامن عشر: تعديل الميثاق</w:t>
      </w:r>
    </w:p>
    <w:p w14:paraId="3C39D7AD"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108</w:t>
      </w:r>
    </w:p>
    <w:p w14:paraId="1213D939"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التعديلات التي تدخل على هذا الميثاق تسري على جميع أعضاء “الأمم المتحدة” إذا صدرت بموافقة ثلثي أعضاء الجمعية العامة وصدق عليها ثلثا أعضاء “الأمم المتحدة” ومن بينهم جميع أعضاء مجلس الأمن الدائمين، وفقا للأوضاع الدستورية في كل دولة</w:t>
      </w:r>
      <w:r w:rsidRPr="00DC6C7A">
        <w:rPr>
          <w:rFonts w:ascii="Simplified Arabic" w:hAnsi="Simplified Arabic" w:cs="Simplified Arabic"/>
          <w:color w:val="404040"/>
          <w:sz w:val="28"/>
          <w:szCs w:val="28"/>
        </w:rPr>
        <w:t>.</w:t>
      </w:r>
    </w:p>
    <w:p w14:paraId="1E811D3A"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109</w:t>
      </w:r>
    </w:p>
    <w:p w14:paraId="5A4AF26A" w14:textId="75EDE33A" w:rsidR="00DC6C7A" w:rsidRPr="00DC6C7A" w:rsidRDefault="00DC6C7A" w:rsidP="00DC6C7A">
      <w:pPr>
        <w:numPr>
          <w:ilvl w:val="0"/>
          <w:numId w:val="31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 xml:space="preserve">يجوز عقد مؤتمر عام من أعضاء “الأمم المتحدة” لإعادة النظر في هذا الميثاق في الزمان والمكان اللذين تحددهما الجمعية العامة بأغلبية ثلثي أعضائها وبموافقة تسعة ما من أعضاء مجلس </w:t>
      </w:r>
      <w:r w:rsidRPr="00DC6C7A">
        <w:rPr>
          <w:rFonts w:cs="Simplified Arabic" w:hint="cs"/>
          <w:color w:val="404040"/>
          <w:sz w:val="28"/>
          <w:szCs w:val="28"/>
          <w:rtl/>
        </w:rPr>
        <w:t>الأمن،</w:t>
      </w:r>
      <w:r w:rsidRPr="00DC6C7A">
        <w:rPr>
          <w:rFonts w:cs="Simplified Arabic"/>
          <w:color w:val="404040"/>
          <w:sz w:val="28"/>
          <w:szCs w:val="28"/>
          <w:rtl/>
        </w:rPr>
        <w:t xml:space="preserve"> ويكون لكل عضو في “الأمم المتحدة” صوت واحد في المؤتمر</w:t>
      </w:r>
      <w:r w:rsidRPr="00DC6C7A">
        <w:rPr>
          <w:rFonts w:cs="Simplified Arabic"/>
          <w:color w:val="404040"/>
          <w:sz w:val="28"/>
          <w:szCs w:val="28"/>
        </w:rPr>
        <w:t>.</w:t>
      </w:r>
    </w:p>
    <w:p w14:paraId="0842BD21" w14:textId="77777777" w:rsidR="00DC6C7A" w:rsidRPr="00DC6C7A" w:rsidRDefault="00DC6C7A" w:rsidP="00DC6C7A">
      <w:pPr>
        <w:numPr>
          <w:ilvl w:val="0"/>
          <w:numId w:val="314"/>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كل تغيير في هذا الميثاق أوصى به المؤتمر بأغلبية ثلثي أعضائه يسري إذا صدق عليه ثلثا أعضاء “الأمم المتحدة” ومن بينهم الأعضاء الدائمون في مجلس الأمن وفقا لأوضاعهم الدستورية</w:t>
      </w:r>
      <w:r w:rsidRPr="00DC6C7A">
        <w:rPr>
          <w:rFonts w:cs="Simplified Arabic"/>
          <w:color w:val="404040"/>
          <w:sz w:val="28"/>
          <w:szCs w:val="28"/>
        </w:rPr>
        <w:t>.</w:t>
      </w:r>
    </w:p>
    <w:p w14:paraId="035E4EB1" w14:textId="77777777" w:rsidR="00DC6C7A" w:rsidRPr="00DC6C7A" w:rsidRDefault="00DC6C7A" w:rsidP="00DC6C7A">
      <w:pPr>
        <w:numPr>
          <w:ilvl w:val="0"/>
          <w:numId w:val="314"/>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إذا لم يعقد هذا المؤتمر قبل الدورة العادية العاشرة للجمعية العامة، بعد العمل بهذا الميثاق، وجب أن يدرج بجدول أعمال ذلك الدور العاشر اقتراح بالدعوة إلى عقده، وهذا المؤتمر يعقد إذا قررت ذلك أغلبية أعضاء الجمعية العامة وسبعة ما من أعضاء مجلس الأمن</w:t>
      </w:r>
      <w:r w:rsidRPr="00DC6C7A">
        <w:rPr>
          <w:rFonts w:cs="Simplified Arabic"/>
          <w:color w:val="404040"/>
          <w:sz w:val="28"/>
          <w:szCs w:val="28"/>
        </w:rPr>
        <w:t>.</w:t>
      </w:r>
    </w:p>
    <w:p w14:paraId="53FD9C83" w14:textId="77777777" w:rsidR="00DC6C7A" w:rsidRPr="00DC6C7A" w:rsidRDefault="00DC6C7A" w:rsidP="00DC6C7A">
      <w:pPr>
        <w:pStyle w:val="Titre2"/>
        <w:shd w:val="clear" w:color="auto" w:fill="FAFBFC"/>
        <w:rPr>
          <w:b w:val="0"/>
          <w:bCs w:val="0"/>
          <w:color w:val="auto"/>
          <w:sz w:val="28"/>
          <w:szCs w:val="28"/>
        </w:rPr>
      </w:pPr>
      <w:r w:rsidRPr="00DC6C7A">
        <w:rPr>
          <w:rStyle w:val="lev"/>
          <w:rFonts w:eastAsiaTheme="majorEastAsia"/>
          <w:b/>
          <w:bCs/>
          <w:sz w:val="28"/>
          <w:szCs w:val="28"/>
          <w:rtl/>
        </w:rPr>
        <w:t>الفصل التاسع عشر: التصديق والتوقيع</w:t>
      </w:r>
    </w:p>
    <w:p w14:paraId="436A40FB"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110</w:t>
      </w:r>
    </w:p>
    <w:p w14:paraId="5E4BAC88" w14:textId="77777777" w:rsidR="00DC6C7A" w:rsidRPr="00DC6C7A" w:rsidRDefault="00DC6C7A" w:rsidP="00DC6C7A">
      <w:pPr>
        <w:numPr>
          <w:ilvl w:val="0"/>
          <w:numId w:val="31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تصدق على هذا الميثاق الدول الموقعة عليه كل منها حسب أوضاعه الدستورية</w:t>
      </w:r>
      <w:r w:rsidRPr="00DC6C7A">
        <w:rPr>
          <w:rFonts w:cs="Simplified Arabic"/>
          <w:color w:val="404040"/>
          <w:sz w:val="28"/>
          <w:szCs w:val="28"/>
        </w:rPr>
        <w:t>.</w:t>
      </w:r>
    </w:p>
    <w:p w14:paraId="1826C4F6" w14:textId="77777777" w:rsidR="00DC6C7A" w:rsidRPr="00DC6C7A" w:rsidRDefault="00DC6C7A" w:rsidP="00DC6C7A">
      <w:pPr>
        <w:numPr>
          <w:ilvl w:val="0"/>
          <w:numId w:val="31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t>تودع التصديقات لدى حكومة الولايات المتحدة الأمريكية التي تخطر الدول الموقعة عليه بكل إيداع يحصل، كما تخطر الأمين العام لهيئة “الأمم المتحدة” بعد تعيينه</w:t>
      </w:r>
      <w:r w:rsidRPr="00DC6C7A">
        <w:rPr>
          <w:rFonts w:cs="Simplified Arabic"/>
          <w:color w:val="404040"/>
          <w:sz w:val="28"/>
          <w:szCs w:val="28"/>
        </w:rPr>
        <w:t>.</w:t>
      </w:r>
    </w:p>
    <w:p w14:paraId="225EC5E5" w14:textId="77777777" w:rsidR="00DC6C7A" w:rsidRPr="00DC6C7A" w:rsidRDefault="00DC6C7A" w:rsidP="00DC6C7A">
      <w:pPr>
        <w:numPr>
          <w:ilvl w:val="0"/>
          <w:numId w:val="315"/>
        </w:numPr>
        <w:shd w:val="clear" w:color="auto" w:fill="FAFBFC"/>
        <w:spacing w:after="100" w:afterAutospacing="1" w:line="240" w:lineRule="auto"/>
        <w:rPr>
          <w:rFonts w:cs="Simplified Arabic"/>
          <w:color w:val="404040"/>
          <w:sz w:val="28"/>
          <w:szCs w:val="28"/>
        </w:rPr>
      </w:pPr>
      <w:r w:rsidRPr="00DC6C7A">
        <w:rPr>
          <w:rFonts w:cs="Simplified Arabic"/>
          <w:color w:val="404040"/>
          <w:sz w:val="28"/>
          <w:szCs w:val="28"/>
          <w:rtl/>
        </w:rPr>
        <w:lastRenderedPageBreak/>
        <w:t>يصبح هذا الميثاق معمولاً به متى أودعت تصديقاتها جمهورية الصين وفرنسا واتحاد الجمهوريات الاشتراكية السوفياتية والمملكة المتحدة لبريطانيا العظمى وأيرلندا الشمالية والولايات المتحدة الأمريكية وأغلبية الدول الأخرى الموقعة عليه وتعد حكومة الولايات المتحدة الأمريكية بروتوكولاً خاصاً بالتصديقات المودعة وتبلغ صوراً منه لكل الدول الموقعة على الميثاق</w:t>
      </w:r>
      <w:r w:rsidRPr="00DC6C7A">
        <w:rPr>
          <w:rFonts w:cs="Simplified Arabic"/>
          <w:color w:val="404040"/>
          <w:sz w:val="28"/>
          <w:szCs w:val="28"/>
        </w:rPr>
        <w:t>.</w:t>
      </w:r>
    </w:p>
    <w:p w14:paraId="28DAA255" w14:textId="77777777" w:rsidR="00DC6C7A" w:rsidRPr="00DC6C7A" w:rsidRDefault="00DC6C7A" w:rsidP="00DC6C7A">
      <w:pPr>
        <w:numPr>
          <w:ilvl w:val="0"/>
          <w:numId w:val="315"/>
        </w:numPr>
        <w:shd w:val="clear" w:color="auto" w:fill="FAFBFC"/>
        <w:spacing w:after="0" w:line="240" w:lineRule="auto"/>
        <w:rPr>
          <w:rFonts w:cs="Simplified Arabic"/>
          <w:color w:val="404040"/>
          <w:sz w:val="28"/>
          <w:szCs w:val="28"/>
        </w:rPr>
      </w:pPr>
      <w:r w:rsidRPr="00DC6C7A">
        <w:rPr>
          <w:rFonts w:cs="Simplified Arabic"/>
          <w:color w:val="404040"/>
          <w:sz w:val="28"/>
          <w:szCs w:val="28"/>
          <w:rtl/>
        </w:rPr>
        <w:t>الدول الموقعة على هذا الميثاق التي تصدق عليه بعد العمل به، تعتبر من الأعضاء الأصليين في “الأمم المتحدة” من تاريخ إيداعها لتصديقاتها</w:t>
      </w:r>
      <w:r w:rsidRPr="00DC6C7A">
        <w:rPr>
          <w:rFonts w:cs="Simplified Arabic"/>
          <w:color w:val="404040"/>
          <w:sz w:val="28"/>
          <w:szCs w:val="28"/>
        </w:rPr>
        <w:t>.</w:t>
      </w:r>
    </w:p>
    <w:p w14:paraId="66925CEF"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Style w:val="lev"/>
          <w:rFonts w:ascii="Simplified Arabic" w:eastAsiaTheme="majorEastAsia" w:hAnsi="Simplified Arabic" w:cs="Simplified Arabic"/>
          <w:color w:val="404040"/>
          <w:sz w:val="28"/>
          <w:szCs w:val="28"/>
          <w:rtl/>
        </w:rPr>
        <w:t>المادة 111</w:t>
      </w:r>
    </w:p>
    <w:p w14:paraId="180436A9" w14:textId="3C49FD75"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 xml:space="preserve">وضع هذا الميثاق بلغات خمس هي الصينية والفرنسية والروسية والإنجليزية </w:t>
      </w:r>
      <w:proofErr w:type="spellStart"/>
      <w:r w:rsidRPr="00DC6C7A">
        <w:rPr>
          <w:rFonts w:ascii="Simplified Arabic" w:hAnsi="Simplified Arabic" w:cs="Simplified Arabic"/>
          <w:color w:val="404040"/>
          <w:sz w:val="28"/>
          <w:szCs w:val="28"/>
          <w:rtl/>
        </w:rPr>
        <w:t>والأسبانية</w:t>
      </w:r>
      <w:proofErr w:type="spellEnd"/>
      <w:r w:rsidRPr="00DC6C7A">
        <w:rPr>
          <w:rFonts w:ascii="Simplified Arabic" w:hAnsi="Simplified Arabic" w:cs="Simplified Arabic"/>
          <w:color w:val="404040"/>
          <w:sz w:val="28"/>
          <w:szCs w:val="28"/>
          <w:rtl/>
        </w:rPr>
        <w:t xml:space="preserve">، وهي لغاته الرسمية على وجه </w:t>
      </w:r>
      <w:r w:rsidRPr="00DC6C7A">
        <w:rPr>
          <w:rFonts w:ascii="Simplified Arabic" w:hAnsi="Simplified Arabic" w:cs="Simplified Arabic" w:hint="cs"/>
          <w:color w:val="404040"/>
          <w:sz w:val="28"/>
          <w:szCs w:val="28"/>
          <w:rtl/>
        </w:rPr>
        <w:t>السواء.</w:t>
      </w:r>
      <w:r w:rsidRPr="00DC6C7A">
        <w:rPr>
          <w:rFonts w:ascii="Simplified Arabic" w:hAnsi="Simplified Arabic" w:cs="Simplified Arabic"/>
          <w:color w:val="404040"/>
          <w:sz w:val="28"/>
          <w:szCs w:val="28"/>
          <w:rtl/>
        </w:rPr>
        <w:t xml:space="preserve"> ويظل الميثاق مودعاًُ في محفوظات حكومة الولايات المتحدة الأمريكية، وتبلغ هذه الحكومة حكومات الدول الأخرى الموقعة عليه صوراً معتمدة منه</w:t>
      </w:r>
      <w:r w:rsidRPr="00DC6C7A">
        <w:rPr>
          <w:rFonts w:ascii="Simplified Arabic" w:hAnsi="Simplified Arabic" w:cs="Simplified Arabic"/>
          <w:color w:val="404040"/>
          <w:sz w:val="28"/>
          <w:szCs w:val="28"/>
        </w:rPr>
        <w:t>.</w:t>
      </w:r>
    </w:p>
    <w:p w14:paraId="74B1B234" w14:textId="77777777" w:rsidR="00DC6C7A" w:rsidRPr="00DC6C7A" w:rsidRDefault="00DC6C7A" w:rsidP="00DC6C7A">
      <w:pPr>
        <w:pStyle w:val="NormalWeb"/>
        <w:shd w:val="clear" w:color="auto" w:fill="FAFBFC"/>
        <w:spacing w:before="0" w:beforeAutospacing="0"/>
        <w:rPr>
          <w:rFonts w:ascii="Simplified Arabic" w:hAnsi="Simplified Arabic" w:cs="Simplified Arabic"/>
          <w:color w:val="404040"/>
          <w:sz w:val="28"/>
          <w:szCs w:val="28"/>
        </w:rPr>
      </w:pPr>
      <w:r w:rsidRPr="00DC6C7A">
        <w:rPr>
          <w:rFonts w:ascii="Simplified Arabic" w:hAnsi="Simplified Arabic" w:cs="Simplified Arabic"/>
          <w:color w:val="404040"/>
          <w:sz w:val="28"/>
          <w:szCs w:val="28"/>
          <w:rtl/>
        </w:rPr>
        <w:t>ومصادقا لما تقدم وقع مندوبو حكومات “الأمم المتحدة” على هذا الميثاق</w:t>
      </w:r>
      <w:r w:rsidRPr="00DC6C7A">
        <w:rPr>
          <w:rFonts w:ascii="Simplified Arabic" w:hAnsi="Simplified Arabic" w:cs="Simplified Arabic"/>
          <w:color w:val="404040"/>
          <w:sz w:val="28"/>
          <w:szCs w:val="28"/>
        </w:rPr>
        <w:t>.</w:t>
      </w:r>
    </w:p>
    <w:p w14:paraId="600E79A9" w14:textId="77777777" w:rsidR="00DC6C7A" w:rsidRPr="00DC6C7A" w:rsidRDefault="00DC6C7A" w:rsidP="00DC6C7A">
      <w:pPr>
        <w:pStyle w:val="NormalWeb"/>
        <w:shd w:val="clear" w:color="auto" w:fill="FAFBFC"/>
        <w:spacing w:before="0" w:beforeAutospacing="0"/>
        <w:rPr>
          <w:rFonts w:ascii="Simplified Arabic" w:hAnsi="Simplified Arabic" w:cs="Simplified Arabic"/>
          <w:b/>
          <w:bCs/>
          <w:color w:val="404040"/>
          <w:sz w:val="28"/>
          <w:szCs w:val="28"/>
        </w:rPr>
      </w:pPr>
      <w:r w:rsidRPr="00DC6C7A">
        <w:rPr>
          <w:rFonts w:ascii="Simplified Arabic" w:hAnsi="Simplified Arabic" w:cs="Simplified Arabic"/>
          <w:b/>
          <w:bCs/>
          <w:color w:val="404040"/>
          <w:sz w:val="28"/>
          <w:szCs w:val="28"/>
          <w:rtl/>
        </w:rPr>
        <w:t>صدر بمدينة سان فرانسيسكو في اليوم السادس والعشرين من شهر حزيران/</w:t>
      </w:r>
      <w:proofErr w:type="gramStart"/>
      <w:r w:rsidRPr="00DC6C7A">
        <w:rPr>
          <w:rFonts w:ascii="Simplified Arabic" w:hAnsi="Simplified Arabic" w:cs="Simplified Arabic"/>
          <w:b/>
          <w:bCs/>
          <w:color w:val="404040"/>
          <w:sz w:val="28"/>
          <w:szCs w:val="28"/>
          <w:rtl/>
        </w:rPr>
        <w:t>يونيه</w:t>
      </w:r>
      <w:proofErr w:type="gramEnd"/>
      <w:r w:rsidRPr="00DC6C7A">
        <w:rPr>
          <w:rFonts w:ascii="Simplified Arabic" w:hAnsi="Simplified Arabic" w:cs="Simplified Arabic"/>
          <w:b/>
          <w:bCs/>
          <w:color w:val="404040"/>
          <w:sz w:val="28"/>
          <w:szCs w:val="28"/>
          <w:rtl/>
        </w:rPr>
        <w:t xml:space="preserve"> 1945</w:t>
      </w:r>
      <w:r w:rsidRPr="00DC6C7A">
        <w:rPr>
          <w:rFonts w:ascii="Simplified Arabic" w:hAnsi="Simplified Arabic" w:cs="Simplified Arabic"/>
          <w:b/>
          <w:bCs/>
          <w:color w:val="404040"/>
          <w:sz w:val="28"/>
          <w:szCs w:val="28"/>
        </w:rPr>
        <w:t>.</w:t>
      </w:r>
    </w:p>
    <w:p w14:paraId="34B420F0" w14:textId="77777777" w:rsidR="00DC6C7A" w:rsidRPr="00DC6C7A" w:rsidRDefault="00DC6C7A" w:rsidP="00DC6C7A">
      <w:pPr>
        <w:rPr>
          <w:rFonts w:cs="Simplified Arabic"/>
          <w:sz w:val="28"/>
          <w:szCs w:val="28"/>
          <w:rtl/>
          <w:lang w:eastAsia="fr-FR"/>
        </w:rPr>
      </w:pPr>
    </w:p>
    <w:sectPr w:rsidR="00DC6C7A" w:rsidRPr="00DC6C7A" w:rsidSect="00E23F6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9BFEC" w14:textId="77777777" w:rsidR="004579EE" w:rsidRDefault="004579EE" w:rsidP="00E23F63">
      <w:pPr>
        <w:spacing w:after="0" w:line="240" w:lineRule="auto"/>
      </w:pPr>
      <w:r>
        <w:separator/>
      </w:r>
    </w:p>
  </w:endnote>
  <w:endnote w:type="continuationSeparator" w:id="0">
    <w:p w14:paraId="63C34113" w14:textId="77777777" w:rsidR="004579EE" w:rsidRDefault="004579EE" w:rsidP="00E2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jaw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77E8" w14:textId="77777777" w:rsidR="004579EE" w:rsidRDefault="004579EE" w:rsidP="00E23F63">
      <w:pPr>
        <w:spacing w:after="0" w:line="240" w:lineRule="auto"/>
      </w:pPr>
      <w:r>
        <w:separator/>
      </w:r>
    </w:p>
  </w:footnote>
  <w:footnote w:type="continuationSeparator" w:id="0">
    <w:p w14:paraId="78AE6E2F" w14:textId="77777777" w:rsidR="004579EE" w:rsidRDefault="004579EE" w:rsidP="00E23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E4C"/>
    <w:multiLevelType w:val="hybridMultilevel"/>
    <w:tmpl w:val="ADFE8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B360D"/>
    <w:multiLevelType w:val="multilevel"/>
    <w:tmpl w:val="C3CE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EF7B49"/>
    <w:multiLevelType w:val="multilevel"/>
    <w:tmpl w:val="FC7C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53B29"/>
    <w:multiLevelType w:val="multilevel"/>
    <w:tmpl w:val="AE824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B5E36"/>
    <w:multiLevelType w:val="multilevel"/>
    <w:tmpl w:val="0D0E1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5827D6"/>
    <w:multiLevelType w:val="multilevel"/>
    <w:tmpl w:val="13423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8735C6"/>
    <w:multiLevelType w:val="multilevel"/>
    <w:tmpl w:val="5EBE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C205C8"/>
    <w:multiLevelType w:val="multilevel"/>
    <w:tmpl w:val="ECCA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EA00E5"/>
    <w:multiLevelType w:val="hybridMultilevel"/>
    <w:tmpl w:val="E2324E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9692134"/>
    <w:multiLevelType w:val="multilevel"/>
    <w:tmpl w:val="DF0C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1526D3"/>
    <w:multiLevelType w:val="hybridMultilevel"/>
    <w:tmpl w:val="6CF2F7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CE13376"/>
    <w:multiLevelType w:val="multilevel"/>
    <w:tmpl w:val="C76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FE042D"/>
    <w:multiLevelType w:val="hybridMultilevel"/>
    <w:tmpl w:val="9E98B0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E2C5219"/>
    <w:multiLevelType w:val="multilevel"/>
    <w:tmpl w:val="9F1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505617"/>
    <w:multiLevelType w:val="multilevel"/>
    <w:tmpl w:val="0B14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C7C1D"/>
    <w:multiLevelType w:val="hybridMultilevel"/>
    <w:tmpl w:val="87F674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1DC6ABE"/>
    <w:multiLevelType w:val="multilevel"/>
    <w:tmpl w:val="AD144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140E4F"/>
    <w:multiLevelType w:val="multilevel"/>
    <w:tmpl w:val="19169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710903"/>
    <w:multiLevelType w:val="hybridMultilevel"/>
    <w:tmpl w:val="E3ACCD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3A14D30"/>
    <w:multiLevelType w:val="multilevel"/>
    <w:tmpl w:val="CCD0D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017E29"/>
    <w:multiLevelType w:val="multilevel"/>
    <w:tmpl w:val="809A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80022F"/>
    <w:multiLevelType w:val="multilevel"/>
    <w:tmpl w:val="D72E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91035C"/>
    <w:multiLevelType w:val="multilevel"/>
    <w:tmpl w:val="3776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DA4B2A"/>
    <w:multiLevelType w:val="multilevel"/>
    <w:tmpl w:val="B440A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082E78"/>
    <w:multiLevelType w:val="hybridMultilevel"/>
    <w:tmpl w:val="F54629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18D8531A"/>
    <w:multiLevelType w:val="hybridMultilevel"/>
    <w:tmpl w:val="42DC5F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A6C450E"/>
    <w:multiLevelType w:val="multilevel"/>
    <w:tmpl w:val="B788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17086F"/>
    <w:multiLevelType w:val="multilevel"/>
    <w:tmpl w:val="7C4A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DB539A"/>
    <w:multiLevelType w:val="hybridMultilevel"/>
    <w:tmpl w:val="B0D451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CE3784D"/>
    <w:multiLevelType w:val="hybridMultilevel"/>
    <w:tmpl w:val="E4400F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D980FE1"/>
    <w:multiLevelType w:val="hybridMultilevel"/>
    <w:tmpl w:val="B5180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DAD21EE"/>
    <w:multiLevelType w:val="hybridMultilevel"/>
    <w:tmpl w:val="AF4ECB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DB26FD4"/>
    <w:multiLevelType w:val="multilevel"/>
    <w:tmpl w:val="CEE2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DB43D5B"/>
    <w:multiLevelType w:val="hybridMultilevel"/>
    <w:tmpl w:val="F98C2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F3D21AF"/>
    <w:multiLevelType w:val="multilevel"/>
    <w:tmpl w:val="BA30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341106"/>
    <w:multiLevelType w:val="multilevel"/>
    <w:tmpl w:val="A4B42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D64257"/>
    <w:multiLevelType w:val="multilevel"/>
    <w:tmpl w:val="7880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816DED"/>
    <w:multiLevelType w:val="multilevel"/>
    <w:tmpl w:val="FEC6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9B5CE3"/>
    <w:multiLevelType w:val="hybridMultilevel"/>
    <w:tmpl w:val="F74490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25B6621F"/>
    <w:multiLevelType w:val="hybridMultilevel"/>
    <w:tmpl w:val="E14486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26750A63"/>
    <w:multiLevelType w:val="multilevel"/>
    <w:tmpl w:val="67AC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75083"/>
    <w:multiLevelType w:val="hybridMultilevel"/>
    <w:tmpl w:val="B3F8AC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7CE32A4"/>
    <w:multiLevelType w:val="multilevel"/>
    <w:tmpl w:val="DDD26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3F3700"/>
    <w:multiLevelType w:val="multilevel"/>
    <w:tmpl w:val="763E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433E88"/>
    <w:multiLevelType w:val="hybridMultilevel"/>
    <w:tmpl w:val="3BAA68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9387EFB"/>
    <w:multiLevelType w:val="hybridMultilevel"/>
    <w:tmpl w:val="562C43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9514E21"/>
    <w:multiLevelType w:val="multilevel"/>
    <w:tmpl w:val="F54E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9514FB7"/>
    <w:multiLevelType w:val="multilevel"/>
    <w:tmpl w:val="BE8C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9B71A5E"/>
    <w:multiLevelType w:val="multilevel"/>
    <w:tmpl w:val="8B3AA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9CC3E9E"/>
    <w:multiLevelType w:val="hybridMultilevel"/>
    <w:tmpl w:val="DAB637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A680AA5"/>
    <w:multiLevelType w:val="multilevel"/>
    <w:tmpl w:val="0AFE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8828B1"/>
    <w:multiLevelType w:val="hybridMultilevel"/>
    <w:tmpl w:val="9EB636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C6B51C5"/>
    <w:multiLevelType w:val="hybridMultilevel"/>
    <w:tmpl w:val="EB9694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2E1E7CE9"/>
    <w:multiLevelType w:val="hybridMultilevel"/>
    <w:tmpl w:val="84E26C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1413FD3"/>
    <w:multiLevelType w:val="multilevel"/>
    <w:tmpl w:val="AB5E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84505B"/>
    <w:multiLevelType w:val="multilevel"/>
    <w:tmpl w:val="0F02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1A07CCF"/>
    <w:multiLevelType w:val="multilevel"/>
    <w:tmpl w:val="EC728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B97243"/>
    <w:multiLevelType w:val="multilevel"/>
    <w:tmpl w:val="9976C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606D67"/>
    <w:multiLevelType w:val="hybridMultilevel"/>
    <w:tmpl w:val="B65088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35F25127"/>
    <w:multiLevelType w:val="hybridMultilevel"/>
    <w:tmpl w:val="59DA83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374230D0"/>
    <w:multiLevelType w:val="multilevel"/>
    <w:tmpl w:val="C27C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A9B7DF1"/>
    <w:multiLevelType w:val="hybridMultilevel"/>
    <w:tmpl w:val="DEF03A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ABE5994"/>
    <w:multiLevelType w:val="hybridMultilevel"/>
    <w:tmpl w:val="B9601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3B77750F"/>
    <w:multiLevelType w:val="hybridMultilevel"/>
    <w:tmpl w:val="1D5E22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3B963766"/>
    <w:multiLevelType w:val="multilevel"/>
    <w:tmpl w:val="E6D8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5E1628"/>
    <w:multiLevelType w:val="hybridMultilevel"/>
    <w:tmpl w:val="88B281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3CEE481C"/>
    <w:multiLevelType w:val="multilevel"/>
    <w:tmpl w:val="389A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27204A"/>
    <w:multiLevelType w:val="hybridMultilevel"/>
    <w:tmpl w:val="FFC009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3E2E2272"/>
    <w:multiLevelType w:val="hybridMultilevel"/>
    <w:tmpl w:val="68982E9A"/>
    <w:lvl w:ilvl="0" w:tplc="0D18C326">
      <w:start w:val="1"/>
      <w:numFmt w:val="arabicAlpha"/>
      <w:lvlText w:val="(%1)"/>
      <w:lvlJc w:val="left"/>
      <w:pPr>
        <w:ind w:left="1068" w:hanging="360"/>
      </w:pPr>
      <w:rPr>
        <w:rFonts w:hint="default"/>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9" w15:restartNumberingAfterBreak="0">
    <w:nsid w:val="3F9566BD"/>
    <w:multiLevelType w:val="multilevel"/>
    <w:tmpl w:val="4B182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0176D79"/>
    <w:multiLevelType w:val="multilevel"/>
    <w:tmpl w:val="0D142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1D96B8C"/>
    <w:multiLevelType w:val="multilevel"/>
    <w:tmpl w:val="2F80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70051F"/>
    <w:multiLevelType w:val="multilevel"/>
    <w:tmpl w:val="59240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6B24E17"/>
    <w:multiLevelType w:val="hybridMultilevel"/>
    <w:tmpl w:val="3F6A1D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7606A15"/>
    <w:multiLevelType w:val="hybridMultilevel"/>
    <w:tmpl w:val="5A946C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48F22276"/>
    <w:multiLevelType w:val="hybridMultilevel"/>
    <w:tmpl w:val="A8C8A9FE"/>
    <w:lvl w:ilvl="0" w:tplc="6534D214">
      <w:start w:val="1"/>
      <w:numFmt w:val="decimal"/>
      <w:pStyle w:val="1"/>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4AA14D04"/>
    <w:multiLevelType w:val="hybridMultilevel"/>
    <w:tmpl w:val="C270C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4B780262"/>
    <w:multiLevelType w:val="multilevel"/>
    <w:tmpl w:val="0AC8E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BDD32CC"/>
    <w:multiLevelType w:val="multilevel"/>
    <w:tmpl w:val="D1C4F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D11514F"/>
    <w:multiLevelType w:val="multilevel"/>
    <w:tmpl w:val="0B22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E334223"/>
    <w:multiLevelType w:val="multilevel"/>
    <w:tmpl w:val="D8BC4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ED87853"/>
    <w:multiLevelType w:val="multilevel"/>
    <w:tmpl w:val="C298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EE14EA1"/>
    <w:multiLevelType w:val="multilevel"/>
    <w:tmpl w:val="9E84C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F897CDD"/>
    <w:multiLevelType w:val="hybridMultilevel"/>
    <w:tmpl w:val="F596FF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FC61FAA"/>
    <w:multiLevelType w:val="hybridMultilevel"/>
    <w:tmpl w:val="C7A462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506B5BAD"/>
    <w:multiLevelType w:val="hybridMultilevel"/>
    <w:tmpl w:val="D3B41D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509B024E"/>
    <w:multiLevelType w:val="multilevel"/>
    <w:tmpl w:val="57C6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0D1215B"/>
    <w:multiLevelType w:val="hybridMultilevel"/>
    <w:tmpl w:val="C73A86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538E4490"/>
    <w:multiLevelType w:val="hybridMultilevel"/>
    <w:tmpl w:val="0B8A17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55833E1B"/>
    <w:multiLevelType w:val="hybridMultilevel"/>
    <w:tmpl w:val="C7360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56194C0E"/>
    <w:multiLevelType w:val="hybridMultilevel"/>
    <w:tmpl w:val="9B4E97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582131FA"/>
    <w:multiLevelType w:val="hybridMultilevel"/>
    <w:tmpl w:val="026063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58A50BBF"/>
    <w:multiLevelType w:val="hybridMultilevel"/>
    <w:tmpl w:val="7C52F8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58EB730F"/>
    <w:multiLevelType w:val="hybridMultilevel"/>
    <w:tmpl w:val="D2E66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58FE53DA"/>
    <w:multiLevelType w:val="hybridMultilevel"/>
    <w:tmpl w:val="9E9EAF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58FE59EB"/>
    <w:multiLevelType w:val="multilevel"/>
    <w:tmpl w:val="90860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1A7D80"/>
    <w:multiLevelType w:val="multilevel"/>
    <w:tmpl w:val="CBBC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64241A"/>
    <w:multiLevelType w:val="multilevel"/>
    <w:tmpl w:val="4F96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7826C2"/>
    <w:multiLevelType w:val="hybridMultilevel"/>
    <w:tmpl w:val="16868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5A052B72"/>
    <w:multiLevelType w:val="multilevel"/>
    <w:tmpl w:val="CD7A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B1756E8"/>
    <w:multiLevelType w:val="hybridMultilevel"/>
    <w:tmpl w:val="AE2C51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5BBC118A"/>
    <w:multiLevelType w:val="multilevel"/>
    <w:tmpl w:val="1FB0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D5A0AB6"/>
    <w:multiLevelType w:val="hybridMultilevel"/>
    <w:tmpl w:val="4E72B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5D9C718D"/>
    <w:multiLevelType w:val="multilevel"/>
    <w:tmpl w:val="E78A2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D32DA4"/>
    <w:multiLevelType w:val="hybridMultilevel"/>
    <w:tmpl w:val="6DE690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5E081ACB"/>
    <w:multiLevelType w:val="hybridMultilevel"/>
    <w:tmpl w:val="174052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5EBE6FB2"/>
    <w:multiLevelType w:val="multilevel"/>
    <w:tmpl w:val="9A68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FE173F3"/>
    <w:multiLevelType w:val="multilevel"/>
    <w:tmpl w:val="E764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FEF27E3"/>
    <w:multiLevelType w:val="multilevel"/>
    <w:tmpl w:val="D04C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06435A4"/>
    <w:multiLevelType w:val="hybridMultilevel"/>
    <w:tmpl w:val="40544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63A45956"/>
    <w:multiLevelType w:val="multilevel"/>
    <w:tmpl w:val="1864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3D10C56"/>
    <w:multiLevelType w:val="hybridMultilevel"/>
    <w:tmpl w:val="8A2E90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64671F68"/>
    <w:multiLevelType w:val="hybridMultilevel"/>
    <w:tmpl w:val="3E1C08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649D39E8"/>
    <w:multiLevelType w:val="hybridMultilevel"/>
    <w:tmpl w:val="B5D2B1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651F2C16"/>
    <w:multiLevelType w:val="multilevel"/>
    <w:tmpl w:val="1982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55659BF"/>
    <w:multiLevelType w:val="multilevel"/>
    <w:tmpl w:val="9D20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5745561"/>
    <w:multiLevelType w:val="multilevel"/>
    <w:tmpl w:val="6F72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5E67979"/>
    <w:multiLevelType w:val="hybridMultilevel"/>
    <w:tmpl w:val="938837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65EF51C0"/>
    <w:multiLevelType w:val="hybridMultilevel"/>
    <w:tmpl w:val="8DAC8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66E108A2"/>
    <w:multiLevelType w:val="multilevel"/>
    <w:tmpl w:val="D10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B407CA"/>
    <w:multiLevelType w:val="hybridMultilevel"/>
    <w:tmpl w:val="ED0EED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69257779"/>
    <w:multiLevelType w:val="multilevel"/>
    <w:tmpl w:val="70ACF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95A5CA8"/>
    <w:multiLevelType w:val="multilevel"/>
    <w:tmpl w:val="BDF8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A243CF7"/>
    <w:multiLevelType w:val="multilevel"/>
    <w:tmpl w:val="06D0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A8D632D"/>
    <w:multiLevelType w:val="multilevel"/>
    <w:tmpl w:val="0E1E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B48724A"/>
    <w:multiLevelType w:val="multilevel"/>
    <w:tmpl w:val="C604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B986AFD"/>
    <w:multiLevelType w:val="multilevel"/>
    <w:tmpl w:val="7F5E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C153CFB"/>
    <w:multiLevelType w:val="multilevel"/>
    <w:tmpl w:val="537A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C8D2801"/>
    <w:multiLevelType w:val="hybridMultilevel"/>
    <w:tmpl w:val="AED6D8FA"/>
    <w:lvl w:ilvl="0" w:tplc="A74A2A4A">
      <w:start w:val="1"/>
      <w:numFmt w:val="arabicAbjad"/>
      <w:pStyle w:val="a"/>
      <w:lvlText w:val="(%1)"/>
      <w:lvlJc w:val="left"/>
      <w:pPr>
        <w:ind w:left="1068" w:hanging="360"/>
      </w:pPr>
      <w:rPr>
        <w:rFonts w:hint="default"/>
        <w:b/>
        <w:bCs/>
        <w:lang w:val="fr-FR"/>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9" w15:restartNumberingAfterBreak="0">
    <w:nsid w:val="6CE31B88"/>
    <w:multiLevelType w:val="hybridMultilevel"/>
    <w:tmpl w:val="55CE2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6FBE24DF"/>
    <w:multiLevelType w:val="multilevel"/>
    <w:tmpl w:val="93F2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FC40FA1"/>
    <w:multiLevelType w:val="multilevel"/>
    <w:tmpl w:val="A462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10B78D3"/>
    <w:multiLevelType w:val="hybridMultilevel"/>
    <w:tmpl w:val="D01AEA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73C75A2F"/>
    <w:multiLevelType w:val="hybridMultilevel"/>
    <w:tmpl w:val="518CC9B6"/>
    <w:lvl w:ilvl="0" w:tplc="EC201B4A">
      <w:start w:val="1"/>
      <w:numFmt w:val="decimal"/>
      <w:lvlText w:val="%1."/>
      <w:lvlJc w:val="left"/>
      <w:pPr>
        <w:ind w:left="720" w:hanging="360"/>
      </w:pPr>
      <w:rPr>
        <w:b/>
        <w:bCs/>
      </w:rPr>
    </w:lvl>
    <w:lvl w:ilvl="1" w:tplc="542468FC">
      <w:start w:val="1"/>
      <w:numFmt w:val="arabicAbjad"/>
      <w:pStyle w:val="A0"/>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15:restartNumberingAfterBreak="0">
    <w:nsid w:val="74EE1581"/>
    <w:multiLevelType w:val="multilevel"/>
    <w:tmpl w:val="5A34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71D6201"/>
    <w:multiLevelType w:val="hybridMultilevel"/>
    <w:tmpl w:val="3D5684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77984864"/>
    <w:multiLevelType w:val="hybridMultilevel"/>
    <w:tmpl w:val="F5C41C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77997F5A"/>
    <w:multiLevelType w:val="hybridMultilevel"/>
    <w:tmpl w:val="E57C7E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785A61CB"/>
    <w:multiLevelType w:val="multilevel"/>
    <w:tmpl w:val="CDF6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CFE6975"/>
    <w:multiLevelType w:val="multilevel"/>
    <w:tmpl w:val="F2C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D3A7D40"/>
    <w:multiLevelType w:val="hybridMultilevel"/>
    <w:tmpl w:val="941097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7EA84B1D"/>
    <w:multiLevelType w:val="multilevel"/>
    <w:tmpl w:val="AA32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F0F424A"/>
    <w:multiLevelType w:val="multilevel"/>
    <w:tmpl w:val="C77C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743810">
    <w:abstractNumId w:val="75"/>
  </w:num>
  <w:num w:numId="2" w16cid:durableId="330911818">
    <w:abstractNumId w:val="133"/>
  </w:num>
  <w:num w:numId="3" w16cid:durableId="1091975430">
    <w:abstractNumId w:val="128"/>
  </w:num>
  <w:num w:numId="4" w16cid:durableId="987245333">
    <w:abstractNumId w:val="0"/>
  </w:num>
  <w:num w:numId="5" w16cid:durableId="707070610">
    <w:abstractNumId w:val="128"/>
    <w:lvlOverride w:ilvl="0">
      <w:startOverride w:val="1"/>
    </w:lvlOverride>
  </w:num>
  <w:num w:numId="6" w16cid:durableId="322199316">
    <w:abstractNumId w:val="75"/>
    <w:lvlOverride w:ilvl="0">
      <w:startOverride w:val="1"/>
    </w:lvlOverride>
  </w:num>
  <w:num w:numId="7" w16cid:durableId="999313542">
    <w:abstractNumId w:val="75"/>
    <w:lvlOverride w:ilvl="0">
      <w:startOverride w:val="1"/>
    </w:lvlOverride>
  </w:num>
  <w:num w:numId="8" w16cid:durableId="1749960488">
    <w:abstractNumId w:val="75"/>
    <w:lvlOverride w:ilvl="0">
      <w:startOverride w:val="1"/>
    </w:lvlOverride>
  </w:num>
  <w:num w:numId="9" w16cid:durableId="4674345">
    <w:abstractNumId w:val="75"/>
    <w:lvlOverride w:ilvl="0">
      <w:startOverride w:val="1"/>
    </w:lvlOverride>
  </w:num>
  <w:num w:numId="10" w16cid:durableId="457995916">
    <w:abstractNumId w:val="128"/>
    <w:lvlOverride w:ilvl="0">
      <w:startOverride w:val="1"/>
    </w:lvlOverride>
  </w:num>
  <w:num w:numId="11" w16cid:durableId="157312240">
    <w:abstractNumId w:val="128"/>
    <w:lvlOverride w:ilvl="0">
      <w:startOverride w:val="1"/>
    </w:lvlOverride>
  </w:num>
  <w:num w:numId="12" w16cid:durableId="17901643">
    <w:abstractNumId w:val="75"/>
    <w:lvlOverride w:ilvl="0">
      <w:startOverride w:val="1"/>
    </w:lvlOverride>
  </w:num>
  <w:num w:numId="13" w16cid:durableId="2030403353">
    <w:abstractNumId w:val="128"/>
    <w:lvlOverride w:ilvl="0">
      <w:startOverride w:val="1"/>
    </w:lvlOverride>
  </w:num>
  <w:num w:numId="14" w16cid:durableId="1292130449">
    <w:abstractNumId w:val="128"/>
    <w:lvlOverride w:ilvl="0">
      <w:startOverride w:val="1"/>
    </w:lvlOverride>
  </w:num>
  <w:num w:numId="15" w16cid:durableId="2014797488">
    <w:abstractNumId w:val="75"/>
    <w:lvlOverride w:ilvl="0">
      <w:startOverride w:val="1"/>
    </w:lvlOverride>
  </w:num>
  <w:num w:numId="16" w16cid:durableId="37046576">
    <w:abstractNumId w:val="75"/>
    <w:lvlOverride w:ilvl="0">
      <w:startOverride w:val="1"/>
    </w:lvlOverride>
  </w:num>
  <w:num w:numId="17" w16cid:durableId="1969772429">
    <w:abstractNumId w:val="75"/>
    <w:lvlOverride w:ilvl="0">
      <w:startOverride w:val="1"/>
    </w:lvlOverride>
  </w:num>
  <w:num w:numId="18" w16cid:durableId="397284744">
    <w:abstractNumId w:val="128"/>
    <w:lvlOverride w:ilvl="0">
      <w:startOverride w:val="1"/>
    </w:lvlOverride>
  </w:num>
  <w:num w:numId="19" w16cid:durableId="1046105049">
    <w:abstractNumId w:val="75"/>
    <w:lvlOverride w:ilvl="0">
      <w:startOverride w:val="1"/>
    </w:lvlOverride>
  </w:num>
  <w:num w:numId="20" w16cid:durableId="1165172049">
    <w:abstractNumId w:val="75"/>
    <w:lvlOverride w:ilvl="0">
      <w:startOverride w:val="1"/>
    </w:lvlOverride>
  </w:num>
  <w:num w:numId="21" w16cid:durableId="1455246517">
    <w:abstractNumId w:val="75"/>
    <w:lvlOverride w:ilvl="0">
      <w:startOverride w:val="1"/>
    </w:lvlOverride>
  </w:num>
  <w:num w:numId="22" w16cid:durableId="170027136">
    <w:abstractNumId w:val="128"/>
    <w:lvlOverride w:ilvl="0">
      <w:startOverride w:val="1"/>
    </w:lvlOverride>
  </w:num>
  <w:num w:numId="23" w16cid:durableId="1556115300">
    <w:abstractNumId w:val="128"/>
    <w:lvlOverride w:ilvl="0">
      <w:startOverride w:val="1"/>
    </w:lvlOverride>
  </w:num>
  <w:num w:numId="24" w16cid:durableId="1722900635">
    <w:abstractNumId w:val="128"/>
    <w:lvlOverride w:ilvl="0">
      <w:startOverride w:val="1"/>
    </w:lvlOverride>
  </w:num>
  <w:num w:numId="25" w16cid:durableId="456067967">
    <w:abstractNumId w:val="128"/>
    <w:lvlOverride w:ilvl="0">
      <w:startOverride w:val="1"/>
    </w:lvlOverride>
  </w:num>
  <w:num w:numId="26" w16cid:durableId="1640963984">
    <w:abstractNumId w:val="75"/>
    <w:lvlOverride w:ilvl="0">
      <w:startOverride w:val="1"/>
    </w:lvlOverride>
  </w:num>
  <w:num w:numId="27" w16cid:durableId="1381513911">
    <w:abstractNumId w:val="75"/>
    <w:lvlOverride w:ilvl="0">
      <w:startOverride w:val="1"/>
    </w:lvlOverride>
  </w:num>
  <w:num w:numId="28" w16cid:durableId="197819977">
    <w:abstractNumId w:val="128"/>
    <w:lvlOverride w:ilvl="0">
      <w:startOverride w:val="1"/>
    </w:lvlOverride>
  </w:num>
  <w:num w:numId="29" w16cid:durableId="349189665">
    <w:abstractNumId w:val="75"/>
    <w:lvlOverride w:ilvl="0">
      <w:startOverride w:val="1"/>
    </w:lvlOverride>
  </w:num>
  <w:num w:numId="30" w16cid:durableId="656689491">
    <w:abstractNumId w:val="128"/>
    <w:lvlOverride w:ilvl="0">
      <w:startOverride w:val="1"/>
    </w:lvlOverride>
  </w:num>
  <w:num w:numId="31" w16cid:durableId="478885421">
    <w:abstractNumId w:val="128"/>
    <w:lvlOverride w:ilvl="0">
      <w:startOverride w:val="1"/>
    </w:lvlOverride>
  </w:num>
  <w:num w:numId="32" w16cid:durableId="1300838349">
    <w:abstractNumId w:val="128"/>
    <w:lvlOverride w:ilvl="0">
      <w:startOverride w:val="1"/>
    </w:lvlOverride>
  </w:num>
  <w:num w:numId="33" w16cid:durableId="189808638">
    <w:abstractNumId w:val="128"/>
    <w:lvlOverride w:ilvl="0">
      <w:startOverride w:val="1"/>
    </w:lvlOverride>
  </w:num>
  <w:num w:numId="34" w16cid:durableId="946279132">
    <w:abstractNumId w:val="75"/>
    <w:lvlOverride w:ilvl="0">
      <w:startOverride w:val="1"/>
    </w:lvlOverride>
  </w:num>
  <w:num w:numId="35" w16cid:durableId="1719740205">
    <w:abstractNumId w:val="128"/>
    <w:lvlOverride w:ilvl="0">
      <w:startOverride w:val="1"/>
    </w:lvlOverride>
  </w:num>
  <w:num w:numId="36" w16cid:durableId="673924861">
    <w:abstractNumId w:val="75"/>
    <w:lvlOverride w:ilvl="0">
      <w:startOverride w:val="1"/>
    </w:lvlOverride>
  </w:num>
  <w:num w:numId="37" w16cid:durableId="1221333302">
    <w:abstractNumId w:val="128"/>
    <w:lvlOverride w:ilvl="0">
      <w:startOverride w:val="1"/>
    </w:lvlOverride>
  </w:num>
  <w:num w:numId="38" w16cid:durableId="1304887756">
    <w:abstractNumId w:val="75"/>
    <w:lvlOverride w:ilvl="0">
      <w:startOverride w:val="1"/>
    </w:lvlOverride>
  </w:num>
  <w:num w:numId="39" w16cid:durableId="1097018017">
    <w:abstractNumId w:val="128"/>
    <w:lvlOverride w:ilvl="0">
      <w:startOverride w:val="1"/>
    </w:lvlOverride>
  </w:num>
  <w:num w:numId="40" w16cid:durableId="708408474">
    <w:abstractNumId w:val="128"/>
    <w:lvlOverride w:ilvl="0">
      <w:startOverride w:val="1"/>
    </w:lvlOverride>
  </w:num>
  <w:num w:numId="41" w16cid:durableId="1392387612">
    <w:abstractNumId w:val="75"/>
    <w:lvlOverride w:ilvl="0">
      <w:startOverride w:val="1"/>
    </w:lvlOverride>
  </w:num>
  <w:num w:numId="42" w16cid:durableId="1152982879">
    <w:abstractNumId w:val="128"/>
    <w:lvlOverride w:ilvl="0">
      <w:startOverride w:val="1"/>
    </w:lvlOverride>
  </w:num>
  <w:num w:numId="43" w16cid:durableId="618999206">
    <w:abstractNumId w:val="128"/>
    <w:lvlOverride w:ilvl="0">
      <w:startOverride w:val="1"/>
    </w:lvlOverride>
  </w:num>
  <w:num w:numId="44" w16cid:durableId="554583454">
    <w:abstractNumId w:val="75"/>
    <w:lvlOverride w:ilvl="0">
      <w:startOverride w:val="1"/>
    </w:lvlOverride>
  </w:num>
  <w:num w:numId="45" w16cid:durableId="723528624">
    <w:abstractNumId w:val="128"/>
    <w:lvlOverride w:ilvl="0">
      <w:startOverride w:val="1"/>
    </w:lvlOverride>
  </w:num>
  <w:num w:numId="46" w16cid:durableId="1184586910">
    <w:abstractNumId w:val="75"/>
    <w:lvlOverride w:ilvl="0">
      <w:startOverride w:val="1"/>
    </w:lvlOverride>
  </w:num>
  <w:num w:numId="47" w16cid:durableId="390155801">
    <w:abstractNumId w:val="128"/>
    <w:lvlOverride w:ilvl="0">
      <w:startOverride w:val="1"/>
    </w:lvlOverride>
  </w:num>
  <w:num w:numId="48" w16cid:durableId="782462103">
    <w:abstractNumId w:val="75"/>
    <w:lvlOverride w:ilvl="0">
      <w:startOverride w:val="1"/>
    </w:lvlOverride>
  </w:num>
  <w:num w:numId="49" w16cid:durableId="314649852">
    <w:abstractNumId w:val="75"/>
    <w:lvlOverride w:ilvl="0">
      <w:startOverride w:val="1"/>
    </w:lvlOverride>
  </w:num>
  <w:num w:numId="50" w16cid:durableId="811675087">
    <w:abstractNumId w:val="75"/>
    <w:lvlOverride w:ilvl="0">
      <w:startOverride w:val="1"/>
    </w:lvlOverride>
  </w:num>
  <w:num w:numId="51" w16cid:durableId="1652833924">
    <w:abstractNumId w:val="75"/>
    <w:lvlOverride w:ilvl="0">
      <w:startOverride w:val="1"/>
    </w:lvlOverride>
  </w:num>
  <w:num w:numId="52" w16cid:durableId="415709960">
    <w:abstractNumId w:val="75"/>
    <w:lvlOverride w:ilvl="0">
      <w:startOverride w:val="1"/>
    </w:lvlOverride>
  </w:num>
  <w:num w:numId="53" w16cid:durableId="559026696">
    <w:abstractNumId w:val="128"/>
    <w:lvlOverride w:ilvl="0">
      <w:startOverride w:val="1"/>
    </w:lvlOverride>
  </w:num>
  <w:num w:numId="54" w16cid:durableId="1553736853">
    <w:abstractNumId w:val="75"/>
    <w:lvlOverride w:ilvl="0">
      <w:startOverride w:val="1"/>
    </w:lvlOverride>
  </w:num>
  <w:num w:numId="55" w16cid:durableId="471756619">
    <w:abstractNumId w:val="75"/>
    <w:lvlOverride w:ilvl="0">
      <w:startOverride w:val="1"/>
    </w:lvlOverride>
  </w:num>
  <w:num w:numId="56" w16cid:durableId="410851411">
    <w:abstractNumId w:val="75"/>
    <w:lvlOverride w:ilvl="0">
      <w:startOverride w:val="1"/>
    </w:lvlOverride>
  </w:num>
  <w:num w:numId="57" w16cid:durableId="360713428">
    <w:abstractNumId w:val="75"/>
    <w:lvlOverride w:ilvl="0">
      <w:startOverride w:val="1"/>
    </w:lvlOverride>
  </w:num>
  <w:num w:numId="58" w16cid:durableId="1489057631">
    <w:abstractNumId w:val="75"/>
    <w:lvlOverride w:ilvl="0">
      <w:startOverride w:val="1"/>
    </w:lvlOverride>
  </w:num>
  <w:num w:numId="59" w16cid:durableId="2013560744">
    <w:abstractNumId w:val="128"/>
    <w:lvlOverride w:ilvl="0">
      <w:startOverride w:val="1"/>
    </w:lvlOverride>
  </w:num>
  <w:num w:numId="60" w16cid:durableId="1001397835">
    <w:abstractNumId w:val="75"/>
    <w:lvlOverride w:ilvl="0">
      <w:startOverride w:val="1"/>
    </w:lvlOverride>
  </w:num>
  <w:num w:numId="61" w16cid:durableId="1253125711">
    <w:abstractNumId w:val="75"/>
    <w:lvlOverride w:ilvl="0">
      <w:startOverride w:val="1"/>
    </w:lvlOverride>
  </w:num>
  <w:num w:numId="62" w16cid:durableId="1088770116">
    <w:abstractNumId w:val="75"/>
    <w:lvlOverride w:ilvl="0">
      <w:startOverride w:val="1"/>
    </w:lvlOverride>
  </w:num>
  <w:num w:numId="63" w16cid:durableId="56978675">
    <w:abstractNumId w:val="85"/>
  </w:num>
  <w:num w:numId="64" w16cid:durableId="1061750602">
    <w:abstractNumId w:val="75"/>
    <w:lvlOverride w:ilvl="0">
      <w:startOverride w:val="1"/>
    </w:lvlOverride>
  </w:num>
  <w:num w:numId="65" w16cid:durableId="1268611033">
    <w:abstractNumId w:val="75"/>
    <w:lvlOverride w:ilvl="0">
      <w:startOverride w:val="1"/>
    </w:lvlOverride>
  </w:num>
  <w:num w:numId="66" w16cid:durableId="1463689324">
    <w:abstractNumId w:val="75"/>
    <w:lvlOverride w:ilvl="0">
      <w:startOverride w:val="1"/>
    </w:lvlOverride>
  </w:num>
  <w:num w:numId="67" w16cid:durableId="1725592444">
    <w:abstractNumId w:val="75"/>
    <w:lvlOverride w:ilvl="0">
      <w:startOverride w:val="1"/>
    </w:lvlOverride>
  </w:num>
  <w:num w:numId="68" w16cid:durableId="512914489">
    <w:abstractNumId w:val="75"/>
    <w:lvlOverride w:ilvl="0">
      <w:startOverride w:val="1"/>
    </w:lvlOverride>
  </w:num>
  <w:num w:numId="69" w16cid:durableId="275453466">
    <w:abstractNumId w:val="75"/>
    <w:lvlOverride w:ilvl="0">
      <w:startOverride w:val="1"/>
    </w:lvlOverride>
  </w:num>
  <w:num w:numId="70" w16cid:durableId="2054452994">
    <w:abstractNumId w:val="75"/>
    <w:lvlOverride w:ilvl="0">
      <w:startOverride w:val="1"/>
    </w:lvlOverride>
  </w:num>
  <w:num w:numId="71" w16cid:durableId="1460027647">
    <w:abstractNumId w:val="75"/>
    <w:lvlOverride w:ilvl="0">
      <w:startOverride w:val="1"/>
    </w:lvlOverride>
  </w:num>
  <w:num w:numId="72" w16cid:durableId="118962685">
    <w:abstractNumId w:val="75"/>
    <w:lvlOverride w:ilvl="0">
      <w:startOverride w:val="1"/>
    </w:lvlOverride>
  </w:num>
  <w:num w:numId="73" w16cid:durableId="2144884602">
    <w:abstractNumId w:val="75"/>
    <w:lvlOverride w:ilvl="0">
      <w:startOverride w:val="1"/>
    </w:lvlOverride>
  </w:num>
  <w:num w:numId="74" w16cid:durableId="1731607795">
    <w:abstractNumId w:val="75"/>
    <w:lvlOverride w:ilvl="0">
      <w:startOverride w:val="1"/>
    </w:lvlOverride>
  </w:num>
  <w:num w:numId="75" w16cid:durableId="1298536473">
    <w:abstractNumId w:val="75"/>
    <w:lvlOverride w:ilvl="0">
      <w:startOverride w:val="1"/>
    </w:lvlOverride>
  </w:num>
  <w:num w:numId="76" w16cid:durableId="547490760">
    <w:abstractNumId w:val="75"/>
    <w:lvlOverride w:ilvl="0">
      <w:startOverride w:val="1"/>
    </w:lvlOverride>
  </w:num>
  <w:num w:numId="77" w16cid:durableId="1751659384">
    <w:abstractNumId w:val="75"/>
    <w:lvlOverride w:ilvl="0">
      <w:startOverride w:val="1"/>
    </w:lvlOverride>
  </w:num>
  <w:num w:numId="78" w16cid:durableId="535850426">
    <w:abstractNumId w:val="75"/>
    <w:lvlOverride w:ilvl="0">
      <w:startOverride w:val="1"/>
    </w:lvlOverride>
  </w:num>
  <w:num w:numId="79" w16cid:durableId="1872718909">
    <w:abstractNumId w:val="75"/>
    <w:lvlOverride w:ilvl="0">
      <w:startOverride w:val="1"/>
    </w:lvlOverride>
  </w:num>
  <w:num w:numId="80" w16cid:durableId="2116754230">
    <w:abstractNumId w:val="128"/>
    <w:lvlOverride w:ilvl="0">
      <w:startOverride w:val="1"/>
    </w:lvlOverride>
  </w:num>
  <w:num w:numId="81" w16cid:durableId="1974827849">
    <w:abstractNumId w:val="75"/>
    <w:lvlOverride w:ilvl="0">
      <w:startOverride w:val="1"/>
    </w:lvlOverride>
  </w:num>
  <w:num w:numId="82" w16cid:durableId="1747530577">
    <w:abstractNumId w:val="75"/>
    <w:lvlOverride w:ilvl="0">
      <w:startOverride w:val="1"/>
    </w:lvlOverride>
  </w:num>
  <w:num w:numId="83" w16cid:durableId="1921714337">
    <w:abstractNumId w:val="75"/>
    <w:lvlOverride w:ilvl="0">
      <w:startOverride w:val="1"/>
    </w:lvlOverride>
  </w:num>
  <w:num w:numId="84" w16cid:durableId="2040424429">
    <w:abstractNumId w:val="75"/>
    <w:lvlOverride w:ilvl="0">
      <w:startOverride w:val="1"/>
    </w:lvlOverride>
  </w:num>
  <w:num w:numId="85" w16cid:durableId="1784883933">
    <w:abstractNumId w:val="75"/>
    <w:lvlOverride w:ilvl="0">
      <w:startOverride w:val="1"/>
    </w:lvlOverride>
  </w:num>
  <w:num w:numId="86" w16cid:durableId="2100708630">
    <w:abstractNumId w:val="128"/>
    <w:lvlOverride w:ilvl="0">
      <w:startOverride w:val="1"/>
    </w:lvlOverride>
  </w:num>
  <w:num w:numId="87" w16cid:durableId="1780491472">
    <w:abstractNumId w:val="128"/>
    <w:lvlOverride w:ilvl="0">
      <w:startOverride w:val="1"/>
    </w:lvlOverride>
  </w:num>
  <w:num w:numId="88" w16cid:durableId="1719622355">
    <w:abstractNumId w:val="75"/>
    <w:lvlOverride w:ilvl="0">
      <w:startOverride w:val="1"/>
    </w:lvlOverride>
  </w:num>
  <w:num w:numId="89" w16cid:durableId="680132937">
    <w:abstractNumId w:val="128"/>
    <w:lvlOverride w:ilvl="0">
      <w:startOverride w:val="1"/>
    </w:lvlOverride>
  </w:num>
  <w:num w:numId="90" w16cid:durableId="1558472903">
    <w:abstractNumId w:val="75"/>
    <w:lvlOverride w:ilvl="0">
      <w:startOverride w:val="1"/>
    </w:lvlOverride>
  </w:num>
  <w:num w:numId="91" w16cid:durableId="723217112">
    <w:abstractNumId w:val="128"/>
    <w:lvlOverride w:ilvl="0">
      <w:startOverride w:val="1"/>
    </w:lvlOverride>
  </w:num>
  <w:num w:numId="92" w16cid:durableId="1232541126">
    <w:abstractNumId w:val="128"/>
    <w:lvlOverride w:ilvl="0">
      <w:startOverride w:val="1"/>
    </w:lvlOverride>
  </w:num>
  <w:num w:numId="93" w16cid:durableId="33775604">
    <w:abstractNumId w:val="75"/>
    <w:lvlOverride w:ilvl="0">
      <w:startOverride w:val="1"/>
    </w:lvlOverride>
  </w:num>
  <w:num w:numId="94" w16cid:durableId="580143338">
    <w:abstractNumId w:val="128"/>
    <w:lvlOverride w:ilvl="0">
      <w:startOverride w:val="1"/>
    </w:lvlOverride>
  </w:num>
  <w:num w:numId="95" w16cid:durableId="1218858168">
    <w:abstractNumId w:val="75"/>
    <w:lvlOverride w:ilvl="0">
      <w:startOverride w:val="1"/>
    </w:lvlOverride>
  </w:num>
  <w:num w:numId="96" w16cid:durableId="1355690217">
    <w:abstractNumId w:val="128"/>
    <w:lvlOverride w:ilvl="0">
      <w:startOverride w:val="1"/>
    </w:lvlOverride>
  </w:num>
  <w:num w:numId="97" w16cid:durableId="136342640">
    <w:abstractNumId w:val="75"/>
    <w:lvlOverride w:ilvl="0">
      <w:startOverride w:val="1"/>
    </w:lvlOverride>
  </w:num>
  <w:num w:numId="98" w16cid:durableId="1391659135">
    <w:abstractNumId w:val="128"/>
    <w:lvlOverride w:ilvl="0">
      <w:startOverride w:val="1"/>
    </w:lvlOverride>
  </w:num>
  <w:num w:numId="99" w16cid:durableId="477384385">
    <w:abstractNumId w:val="75"/>
    <w:lvlOverride w:ilvl="0">
      <w:startOverride w:val="1"/>
    </w:lvlOverride>
  </w:num>
  <w:num w:numId="100" w16cid:durableId="122039806">
    <w:abstractNumId w:val="75"/>
    <w:lvlOverride w:ilvl="0">
      <w:startOverride w:val="1"/>
    </w:lvlOverride>
  </w:num>
  <w:num w:numId="101" w16cid:durableId="594480696">
    <w:abstractNumId w:val="75"/>
    <w:lvlOverride w:ilvl="0">
      <w:startOverride w:val="1"/>
    </w:lvlOverride>
  </w:num>
  <w:num w:numId="102" w16cid:durableId="1161888308">
    <w:abstractNumId w:val="128"/>
    <w:lvlOverride w:ilvl="0">
      <w:startOverride w:val="1"/>
    </w:lvlOverride>
  </w:num>
  <w:num w:numId="103" w16cid:durableId="1992980334">
    <w:abstractNumId w:val="75"/>
    <w:lvlOverride w:ilvl="0">
      <w:startOverride w:val="1"/>
    </w:lvlOverride>
  </w:num>
  <w:num w:numId="104" w16cid:durableId="691955018">
    <w:abstractNumId w:val="75"/>
    <w:lvlOverride w:ilvl="0">
      <w:startOverride w:val="1"/>
    </w:lvlOverride>
  </w:num>
  <w:num w:numId="105" w16cid:durableId="876506970">
    <w:abstractNumId w:val="75"/>
    <w:lvlOverride w:ilvl="0">
      <w:startOverride w:val="1"/>
    </w:lvlOverride>
  </w:num>
  <w:num w:numId="106" w16cid:durableId="391320157">
    <w:abstractNumId w:val="128"/>
    <w:lvlOverride w:ilvl="0">
      <w:startOverride w:val="1"/>
    </w:lvlOverride>
  </w:num>
  <w:num w:numId="107" w16cid:durableId="254099277">
    <w:abstractNumId w:val="75"/>
    <w:lvlOverride w:ilvl="0">
      <w:startOverride w:val="1"/>
    </w:lvlOverride>
  </w:num>
  <w:num w:numId="108" w16cid:durableId="641039836">
    <w:abstractNumId w:val="75"/>
    <w:lvlOverride w:ilvl="0">
      <w:startOverride w:val="1"/>
    </w:lvlOverride>
  </w:num>
  <w:num w:numId="109" w16cid:durableId="1656373953">
    <w:abstractNumId w:val="75"/>
    <w:lvlOverride w:ilvl="0">
      <w:startOverride w:val="1"/>
    </w:lvlOverride>
  </w:num>
  <w:num w:numId="110" w16cid:durableId="298607733">
    <w:abstractNumId w:val="75"/>
    <w:lvlOverride w:ilvl="0">
      <w:startOverride w:val="1"/>
    </w:lvlOverride>
  </w:num>
  <w:num w:numId="111" w16cid:durableId="873999298">
    <w:abstractNumId w:val="75"/>
    <w:lvlOverride w:ilvl="0">
      <w:startOverride w:val="1"/>
    </w:lvlOverride>
  </w:num>
  <w:num w:numId="112" w16cid:durableId="1142695372">
    <w:abstractNumId w:val="96"/>
  </w:num>
  <w:num w:numId="113" w16cid:durableId="1309898874">
    <w:abstractNumId w:val="66"/>
  </w:num>
  <w:num w:numId="114" w16cid:durableId="782188485">
    <w:abstractNumId w:val="42"/>
  </w:num>
  <w:num w:numId="115" w16cid:durableId="683046554">
    <w:abstractNumId w:val="130"/>
  </w:num>
  <w:num w:numId="116" w16cid:durableId="914246812">
    <w:abstractNumId w:val="36"/>
  </w:num>
  <w:num w:numId="117" w16cid:durableId="1041323661">
    <w:abstractNumId w:val="138"/>
  </w:num>
  <w:num w:numId="118" w16cid:durableId="553002139">
    <w:abstractNumId w:val="47"/>
  </w:num>
  <w:num w:numId="119" w16cid:durableId="380716154">
    <w:abstractNumId w:val="6"/>
  </w:num>
  <w:num w:numId="120" w16cid:durableId="966079995">
    <w:abstractNumId w:val="115"/>
  </w:num>
  <w:num w:numId="121" w16cid:durableId="800268245">
    <w:abstractNumId w:val="125"/>
  </w:num>
  <w:num w:numId="122" w16cid:durableId="1425955022">
    <w:abstractNumId w:val="107"/>
  </w:num>
  <w:num w:numId="123" w16cid:durableId="519663077">
    <w:abstractNumId w:val="123"/>
  </w:num>
  <w:num w:numId="124" w16cid:durableId="746079264">
    <w:abstractNumId w:val="108"/>
  </w:num>
  <w:num w:numId="125" w16cid:durableId="973100085">
    <w:abstractNumId w:val="11"/>
  </w:num>
  <w:num w:numId="126" w16cid:durableId="736706873">
    <w:abstractNumId w:val="97"/>
  </w:num>
  <w:num w:numId="127" w16cid:durableId="1824928775">
    <w:abstractNumId w:val="101"/>
  </w:num>
  <w:num w:numId="128" w16cid:durableId="661396525">
    <w:abstractNumId w:val="27"/>
  </w:num>
  <w:num w:numId="129" w16cid:durableId="491144234">
    <w:abstractNumId w:val="139"/>
  </w:num>
  <w:num w:numId="130" w16cid:durableId="1257984332">
    <w:abstractNumId w:val="110"/>
  </w:num>
  <w:num w:numId="131" w16cid:durableId="613705781">
    <w:abstractNumId w:val="99"/>
  </w:num>
  <w:num w:numId="132" w16cid:durableId="311102015">
    <w:abstractNumId w:val="64"/>
  </w:num>
  <w:num w:numId="133" w16cid:durableId="981884951">
    <w:abstractNumId w:val="141"/>
  </w:num>
  <w:num w:numId="134" w16cid:durableId="711267624">
    <w:abstractNumId w:val="40"/>
  </w:num>
  <w:num w:numId="135" w16cid:durableId="1584217039">
    <w:abstractNumId w:val="126"/>
  </w:num>
  <w:num w:numId="136" w16cid:durableId="1033188691">
    <w:abstractNumId w:val="13"/>
  </w:num>
  <w:num w:numId="137" w16cid:durableId="1935553690">
    <w:abstractNumId w:val="7"/>
  </w:num>
  <w:num w:numId="138" w16cid:durableId="322314875">
    <w:abstractNumId w:val="75"/>
    <w:lvlOverride w:ilvl="0">
      <w:startOverride w:val="1"/>
    </w:lvlOverride>
  </w:num>
  <w:num w:numId="139" w16cid:durableId="458189276">
    <w:abstractNumId w:val="75"/>
    <w:lvlOverride w:ilvl="0">
      <w:startOverride w:val="1"/>
    </w:lvlOverride>
  </w:num>
  <w:num w:numId="140" w16cid:durableId="1647397979">
    <w:abstractNumId w:val="75"/>
    <w:lvlOverride w:ilvl="0">
      <w:startOverride w:val="1"/>
    </w:lvlOverride>
  </w:num>
  <w:num w:numId="141" w16cid:durableId="1704791569">
    <w:abstractNumId w:val="75"/>
    <w:lvlOverride w:ilvl="0">
      <w:startOverride w:val="1"/>
    </w:lvlOverride>
  </w:num>
  <w:num w:numId="142" w16cid:durableId="1103303253">
    <w:abstractNumId w:val="75"/>
    <w:lvlOverride w:ilvl="0">
      <w:startOverride w:val="1"/>
    </w:lvlOverride>
  </w:num>
  <w:num w:numId="143" w16cid:durableId="1763456425">
    <w:abstractNumId w:val="75"/>
    <w:lvlOverride w:ilvl="0">
      <w:startOverride w:val="1"/>
    </w:lvlOverride>
  </w:num>
  <w:num w:numId="144" w16cid:durableId="1540625779">
    <w:abstractNumId w:val="75"/>
    <w:lvlOverride w:ilvl="0">
      <w:startOverride w:val="1"/>
    </w:lvlOverride>
  </w:num>
  <w:num w:numId="145" w16cid:durableId="1062682086">
    <w:abstractNumId w:val="75"/>
    <w:lvlOverride w:ilvl="0">
      <w:startOverride w:val="1"/>
    </w:lvlOverride>
  </w:num>
  <w:num w:numId="146" w16cid:durableId="825363071">
    <w:abstractNumId w:val="75"/>
    <w:lvlOverride w:ilvl="0">
      <w:startOverride w:val="1"/>
    </w:lvlOverride>
  </w:num>
  <w:num w:numId="147" w16cid:durableId="908422226">
    <w:abstractNumId w:val="75"/>
    <w:lvlOverride w:ilvl="0">
      <w:startOverride w:val="1"/>
    </w:lvlOverride>
  </w:num>
  <w:num w:numId="148" w16cid:durableId="1720130115">
    <w:abstractNumId w:val="75"/>
    <w:lvlOverride w:ilvl="0">
      <w:startOverride w:val="1"/>
    </w:lvlOverride>
  </w:num>
  <w:num w:numId="149" w16cid:durableId="442773418">
    <w:abstractNumId w:val="75"/>
    <w:lvlOverride w:ilvl="0">
      <w:startOverride w:val="1"/>
    </w:lvlOverride>
  </w:num>
  <w:num w:numId="150" w16cid:durableId="1749691166">
    <w:abstractNumId w:val="75"/>
    <w:lvlOverride w:ilvl="0">
      <w:startOverride w:val="1"/>
    </w:lvlOverride>
  </w:num>
  <w:num w:numId="151" w16cid:durableId="1930774447">
    <w:abstractNumId w:val="128"/>
    <w:lvlOverride w:ilvl="0">
      <w:startOverride w:val="1"/>
    </w:lvlOverride>
  </w:num>
  <w:num w:numId="152" w16cid:durableId="793789879">
    <w:abstractNumId w:val="75"/>
    <w:lvlOverride w:ilvl="0">
      <w:startOverride w:val="1"/>
    </w:lvlOverride>
  </w:num>
  <w:num w:numId="153" w16cid:durableId="379671449">
    <w:abstractNumId w:val="75"/>
    <w:lvlOverride w:ilvl="0">
      <w:startOverride w:val="1"/>
    </w:lvlOverride>
  </w:num>
  <w:num w:numId="154" w16cid:durableId="691154114">
    <w:abstractNumId w:val="75"/>
    <w:lvlOverride w:ilvl="0">
      <w:startOverride w:val="1"/>
    </w:lvlOverride>
  </w:num>
  <w:num w:numId="155" w16cid:durableId="385295344">
    <w:abstractNumId w:val="128"/>
    <w:lvlOverride w:ilvl="0">
      <w:startOverride w:val="1"/>
    </w:lvlOverride>
  </w:num>
  <w:num w:numId="156" w16cid:durableId="1447457202">
    <w:abstractNumId w:val="75"/>
  </w:num>
  <w:num w:numId="157" w16cid:durableId="431706198">
    <w:abstractNumId w:val="128"/>
    <w:lvlOverride w:ilvl="0">
      <w:startOverride w:val="1"/>
    </w:lvlOverride>
  </w:num>
  <w:num w:numId="158" w16cid:durableId="168757112">
    <w:abstractNumId w:val="75"/>
    <w:lvlOverride w:ilvl="0">
      <w:startOverride w:val="1"/>
    </w:lvlOverride>
  </w:num>
  <w:num w:numId="159" w16cid:durableId="1269120700">
    <w:abstractNumId w:val="75"/>
    <w:lvlOverride w:ilvl="0">
      <w:startOverride w:val="1"/>
    </w:lvlOverride>
  </w:num>
  <w:num w:numId="160" w16cid:durableId="1813905889">
    <w:abstractNumId w:val="75"/>
    <w:lvlOverride w:ilvl="0">
      <w:startOverride w:val="1"/>
    </w:lvlOverride>
  </w:num>
  <w:num w:numId="161" w16cid:durableId="1376469179">
    <w:abstractNumId w:val="75"/>
    <w:lvlOverride w:ilvl="0">
      <w:startOverride w:val="1"/>
    </w:lvlOverride>
  </w:num>
  <w:num w:numId="162" w16cid:durableId="488327669">
    <w:abstractNumId w:val="75"/>
    <w:lvlOverride w:ilvl="0">
      <w:startOverride w:val="1"/>
    </w:lvlOverride>
  </w:num>
  <w:num w:numId="163" w16cid:durableId="1897158296">
    <w:abstractNumId w:val="75"/>
    <w:lvlOverride w:ilvl="0">
      <w:startOverride w:val="1"/>
    </w:lvlOverride>
  </w:num>
  <w:num w:numId="164" w16cid:durableId="1315530342">
    <w:abstractNumId w:val="75"/>
    <w:lvlOverride w:ilvl="0">
      <w:startOverride w:val="1"/>
    </w:lvlOverride>
  </w:num>
  <w:num w:numId="165" w16cid:durableId="1975866035">
    <w:abstractNumId w:val="128"/>
    <w:lvlOverride w:ilvl="0">
      <w:startOverride w:val="1"/>
    </w:lvlOverride>
  </w:num>
  <w:num w:numId="166" w16cid:durableId="725296233">
    <w:abstractNumId w:val="75"/>
    <w:lvlOverride w:ilvl="0">
      <w:startOverride w:val="1"/>
    </w:lvlOverride>
  </w:num>
  <w:num w:numId="167" w16cid:durableId="1786272107">
    <w:abstractNumId w:val="75"/>
    <w:lvlOverride w:ilvl="0">
      <w:startOverride w:val="1"/>
    </w:lvlOverride>
  </w:num>
  <w:num w:numId="168" w16cid:durableId="1574122662">
    <w:abstractNumId w:val="68"/>
  </w:num>
  <w:num w:numId="169" w16cid:durableId="68310320">
    <w:abstractNumId w:val="75"/>
    <w:lvlOverride w:ilvl="0">
      <w:startOverride w:val="1"/>
    </w:lvlOverride>
  </w:num>
  <w:num w:numId="170" w16cid:durableId="966736076">
    <w:abstractNumId w:val="75"/>
    <w:lvlOverride w:ilvl="0">
      <w:startOverride w:val="1"/>
    </w:lvlOverride>
  </w:num>
  <w:num w:numId="171" w16cid:durableId="1635790557">
    <w:abstractNumId w:val="128"/>
  </w:num>
  <w:num w:numId="172" w16cid:durableId="816650997">
    <w:abstractNumId w:val="75"/>
    <w:lvlOverride w:ilvl="0">
      <w:startOverride w:val="1"/>
    </w:lvlOverride>
  </w:num>
  <w:num w:numId="173" w16cid:durableId="44915970">
    <w:abstractNumId w:val="128"/>
    <w:lvlOverride w:ilvl="0">
      <w:startOverride w:val="1"/>
    </w:lvlOverride>
  </w:num>
  <w:num w:numId="174" w16cid:durableId="83302936">
    <w:abstractNumId w:val="128"/>
  </w:num>
  <w:num w:numId="175" w16cid:durableId="1790516214">
    <w:abstractNumId w:val="128"/>
  </w:num>
  <w:num w:numId="176" w16cid:durableId="655693646">
    <w:abstractNumId w:val="128"/>
  </w:num>
  <w:num w:numId="177" w16cid:durableId="1392462279">
    <w:abstractNumId w:val="128"/>
  </w:num>
  <w:num w:numId="178" w16cid:durableId="888691076">
    <w:abstractNumId w:val="75"/>
  </w:num>
  <w:num w:numId="179" w16cid:durableId="1561400638">
    <w:abstractNumId w:val="75"/>
  </w:num>
  <w:num w:numId="180" w16cid:durableId="1624000213">
    <w:abstractNumId w:val="128"/>
    <w:lvlOverride w:ilvl="0">
      <w:startOverride w:val="1"/>
    </w:lvlOverride>
  </w:num>
  <w:num w:numId="181" w16cid:durableId="1077753647">
    <w:abstractNumId w:val="128"/>
    <w:lvlOverride w:ilvl="0">
      <w:startOverride w:val="1"/>
    </w:lvlOverride>
  </w:num>
  <w:num w:numId="182" w16cid:durableId="20061285">
    <w:abstractNumId w:val="75"/>
    <w:lvlOverride w:ilvl="0">
      <w:startOverride w:val="1"/>
    </w:lvlOverride>
  </w:num>
  <w:num w:numId="183" w16cid:durableId="894660956">
    <w:abstractNumId w:val="75"/>
    <w:lvlOverride w:ilvl="0">
      <w:startOverride w:val="1"/>
    </w:lvlOverride>
  </w:num>
  <w:num w:numId="184" w16cid:durableId="2141994433">
    <w:abstractNumId w:val="75"/>
    <w:lvlOverride w:ilvl="0">
      <w:startOverride w:val="1"/>
    </w:lvlOverride>
  </w:num>
  <w:num w:numId="185" w16cid:durableId="243955690">
    <w:abstractNumId w:val="75"/>
    <w:lvlOverride w:ilvl="0">
      <w:startOverride w:val="1"/>
    </w:lvlOverride>
  </w:num>
  <w:num w:numId="186" w16cid:durableId="1505511748">
    <w:abstractNumId w:val="75"/>
    <w:lvlOverride w:ilvl="0">
      <w:startOverride w:val="1"/>
    </w:lvlOverride>
  </w:num>
  <w:num w:numId="187" w16cid:durableId="928152663">
    <w:abstractNumId w:val="75"/>
    <w:lvlOverride w:ilvl="0">
      <w:startOverride w:val="1"/>
    </w:lvlOverride>
  </w:num>
  <w:num w:numId="188" w16cid:durableId="738526791">
    <w:abstractNumId w:val="61"/>
  </w:num>
  <w:num w:numId="189" w16cid:durableId="1238049669">
    <w:abstractNumId w:val="75"/>
    <w:lvlOverride w:ilvl="0">
      <w:startOverride w:val="1"/>
    </w:lvlOverride>
  </w:num>
  <w:num w:numId="190" w16cid:durableId="542136644">
    <w:abstractNumId w:val="28"/>
  </w:num>
  <w:num w:numId="191" w16cid:durableId="1671758717">
    <w:abstractNumId w:val="75"/>
    <w:lvlOverride w:ilvl="0">
      <w:startOverride w:val="1"/>
    </w:lvlOverride>
  </w:num>
  <w:num w:numId="192" w16cid:durableId="911811651">
    <w:abstractNumId w:val="132"/>
  </w:num>
  <w:num w:numId="193" w16cid:durableId="1463421336">
    <w:abstractNumId w:val="75"/>
    <w:lvlOverride w:ilvl="0">
      <w:startOverride w:val="1"/>
    </w:lvlOverride>
  </w:num>
  <w:num w:numId="194" w16cid:durableId="1022242378">
    <w:abstractNumId w:val="38"/>
  </w:num>
  <w:num w:numId="195" w16cid:durableId="1782261928">
    <w:abstractNumId w:val="75"/>
    <w:lvlOverride w:ilvl="0">
      <w:startOverride w:val="1"/>
    </w:lvlOverride>
  </w:num>
  <w:num w:numId="196" w16cid:durableId="1790974091">
    <w:abstractNumId w:val="90"/>
  </w:num>
  <w:num w:numId="197" w16cid:durableId="460416116">
    <w:abstractNumId w:val="75"/>
    <w:lvlOverride w:ilvl="0">
      <w:startOverride w:val="1"/>
    </w:lvlOverride>
  </w:num>
  <w:num w:numId="198" w16cid:durableId="1643728543">
    <w:abstractNumId w:val="24"/>
  </w:num>
  <w:num w:numId="199" w16cid:durableId="621352099">
    <w:abstractNumId w:val="137"/>
  </w:num>
  <w:num w:numId="200" w16cid:durableId="546646790">
    <w:abstractNumId w:val="74"/>
  </w:num>
  <w:num w:numId="201" w16cid:durableId="601493286">
    <w:abstractNumId w:val="92"/>
  </w:num>
  <w:num w:numId="202" w16cid:durableId="656425812">
    <w:abstractNumId w:val="135"/>
  </w:num>
  <w:num w:numId="203" w16cid:durableId="2095977955">
    <w:abstractNumId w:val="89"/>
  </w:num>
  <w:num w:numId="204" w16cid:durableId="1939172821">
    <w:abstractNumId w:val="94"/>
  </w:num>
  <w:num w:numId="205" w16cid:durableId="548612057">
    <w:abstractNumId w:val="120"/>
  </w:num>
  <w:num w:numId="206" w16cid:durableId="214705382">
    <w:abstractNumId w:val="117"/>
  </w:num>
  <w:num w:numId="207" w16cid:durableId="417486824">
    <w:abstractNumId w:val="44"/>
  </w:num>
  <w:num w:numId="208" w16cid:durableId="1900629118">
    <w:abstractNumId w:val="53"/>
  </w:num>
  <w:num w:numId="209" w16cid:durableId="26029006">
    <w:abstractNumId w:val="62"/>
  </w:num>
  <w:num w:numId="210" w16cid:durableId="1055392699">
    <w:abstractNumId w:val="15"/>
  </w:num>
  <w:num w:numId="211" w16cid:durableId="1791819927">
    <w:abstractNumId w:val="109"/>
  </w:num>
  <w:num w:numId="212" w16cid:durableId="747970167">
    <w:abstractNumId w:val="33"/>
  </w:num>
  <w:num w:numId="213" w16cid:durableId="1057976673">
    <w:abstractNumId w:val="91"/>
  </w:num>
  <w:num w:numId="214" w16cid:durableId="380641394">
    <w:abstractNumId w:val="113"/>
  </w:num>
  <w:num w:numId="215" w16cid:durableId="2011641007">
    <w:abstractNumId w:val="83"/>
  </w:num>
  <w:num w:numId="216" w16cid:durableId="65148286">
    <w:abstractNumId w:val="129"/>
  </w:num>
  <w:num w:numId="217" w16cid:durableId="28994736">
    <w:abstractNumId w:val="102"/>
  </w:num>
  <w:num w:numId="218" w16cid:durableId="1377505749">
    <w:abstractNumId w:val="140"/>
  </w:num>
  <w:num w:numId="219" w16cid:durableId="1834103565">
    <w:abstractNumId w:val="49"/>
  </w:num>
  <w:num w:numId="220" w16cid:durableId="974917729">
    <w:abstractNumId w:val="30"/>
  </w:num>
  <w:num w:numId="221" w16cid:durableId="131679164">
    <w:abstractNumId w:val="118"/>
  </w:num>
  <w:num w:numId="222" w16cid:durableId="2092072479">
    <w:abstractNumId w:val="65"/>
  </w:num>
  <w:num w:numId="223" w16cid:durableId="167407791">
    <w:abstractNumId w:val="111"/>
  </w:num>
  <w:num w:numId="224" w16cid:durableId="976495292">
    <w:abstractNumId w:val="87"/>
  </w:num>
  <w:num w:numId="225" w16cid:durableId="243346874">
    <w:abstractNumId w:val="52"/>
  </w:num>
  <w:num w:numId="226" w16cid:durableId="345134091">
    <w:abstractNumId w:val="112"/>
  </w:num>
  <w:num w:numId="227" w16cid:durableId="2061511127">
    <w:abstractNumId w:val="25"/>
  </w:num>
  <w:num w:numId="228" w16cid:durableId="387730848">
    <w:abstractNumId w:val="76"/>
  </w:num>
  <w:num w:numId="229" w16cid:durableId="1302226730">
    <w:abstractNumId w:val="136"/>
  </w:num>
  <w:num w:numId="230" w16cid:durableId="1190991419">
    <w:abstractNumId w:val="41"/>
  </w:num>
  <w:num w:numId="231" w16cid:durableId="1808468388">
    <w:abstractNumId w:val="8"/>
  </w:num>
  <w:num w:numId="232" w16cid:durableId="1196383623">
    <w:abstractNumId w:val="93"/>
  </w:num>
  <w:num w:numId="233" w16cid:durableId="1759516931">
    <w:abstractNumId w:val="59"/>
  </w:num>
  <w:num w:numId="234" w16cid:durableId="1166551867">
    <w:abstractNumId w:val="58"/>
  </w:num>
  <w:num w:numId="235" w16cid:durableId="1655715162">
    <w:abstractNumId w:val="39"/>
  </w:num>
  <w:num w:numId="236" w16cid:durableId="1027371494">
    <w:abstractNumId w:val="98"/>
  </w:num>
  <w:num w:numId="237" w16cid:durableId="1957981540">
    <w:abstractNumId w:val="18"/>
  </w:num>
  <w:num w:numId="238" w16cid:durableId="38483509">
    <w:abstractNumId w:val="73"/>
  </w:num>
  <w:num w:numId="239" w16cid:durableId="332420423">
    <w:abstractNumId w:val="51"/>
  </w:num>
  <w:num w:numId="240" w16cid:durableId="472524118">
    <w:abstractNumId w:val="128"/>
    <w:lvlOverride w:ilvl="0">
      <w:startOverride w:val="1"/>
    </w:lvlOverride>
  </w:num>
  <w:num w:numId="241" w16cid:durableId="1608729116">
    <w:abstractNumId w:val="128"/>
  </w:num>
  <w:num w:numId="242" w16cid:durableId="1681546331">
    <w:abstractNumId w:val="128"/>
    <w:lvlOverride w:ilvl="0">
      <w:startOverride w:val="1"/>
    </w:lvlOverride>
  </w:num>
  <w:num w:numId="243" w16cid:durableId="1710186658">
    <w:abstractNumId w:val="128"/>
  </w:num>
  <w:num w:numId="244" w16cid:durableId="2087413175">
    <w:abstractNumId w:val="128"/>
    <w:lvlOverride w:ilvl="0">
      <w:startOverride w:val="1"/>
    </w:lvlOverride>
  </w:num>
  <w:num w:numId="245" w16cid:durableId="1942104281">
    <w:abstractNumId w:val="128"/>
    <w:lvlOverride w:ilvl="0">
      <w:startOverride w:val="1"/>
    </w:lvlOverride>
  </w:num>
  <w:num w:numId="246" w16cid:durableId="1310793356">
    <w:abstractNumId w:val="128"/>
    <w:lvlOverride w:ilvl="0">
      <w:startOverride w:val="1"/>
    </w:lvlOverride>
  </w:num>
  <w:num w:numId="247" w16cid:durableId="2014261453">
    <w:abstractNumId w:val="128"/>
    <w:lvlOverride w:ilvl="0">
      <w:startOverride w:val="1"/>
    </w:lvlOverride>
  </w:num>
  <w:num w:numId="248" w16cid:durableId="595209819">
    <w:abstractNumId w:val="128"/>
    <w:lvlOverride w:ilvl="0">
      <w:startOverride w:val="1"/>
    </w:lvlOverride>
  </w:num>
  <w:num w:numId="249" w16cid:durableId="1531070638">
    <w:abstractNumId w:val="128"/>
    <w:lvlOverride w:ilvl="0">
      <w:startOverride w:val="1"/>
    </w:lvlOverride>
  </w:num>
  <w:num w:numId="250" w16cid:durableId="1913850509">
    <w:abstractNumId w:val="128"/>
    <w:lvlOverride w:ilvl="0">
      <w:startOverride w:val="1"/>
    </w:lvlOverride>
  </w:num>
  <w:num w:numId="251" w16cid:durableId="699401628">
    <w:abstractNumId w:val="128"/>
    <w:lvlOverride w:ilvl="0">
      <w:startOverride w:val="1"/>
    </w:lvlOverride>
  </w:num>
  <w:num w:numId="252" w16cid:durableId="1140532611">
    <w:abstractNumId w:val="67"/>
  </w:num>
  <w:num w:numId="253" w16cid:durableId="443039272">
    <w:abstractNumId w:val="84"/>
  </w:num>
  <w:num w:numId="254" w16cid:durableId="23097322">
    <w:abstractNumId w:val="45"/>
  </w:num>
  <w:num w:numId="255" w16cid:durableId="1743138600">
    <w:abstractNumId w:val="105"/>
  </w:num>
  <w:num w:numId="256" w16cid:durableId="1631354026">
    <w:abstractNumId w:val="100"/>
  </w:num>
  <w:num w:numId="257" w16cid:durableId="104271969">
    <w:abstractNumId w:val="31"/>
  </w:num>
  <w:num w:numId="258" w16cid:durableId="1672297382">
    <w:abstractNumId w:val="12"/>
  </w:num>
  <w:num w:numId="259" w16cid:durableId="1817529073">
    <w:abstractNumId w:val="63"/>
  </w:num>
  <w:num w:numId="260" w16cid:durableId="1272784189">
    <w:abstractNumId w:val="104"/>
  </w:num>
  <w:num w:numId="261" w16cid:durableId="681468654">
    <w:abstractNumId w:val="29"/>
  </w:num>
  <w:num w:numId="262" w16cid:durableId="1778674820">
    <w:abstractNumId w:val="88"/>
  </w:num>
  <w:num w:numId="263" w16cid:durableId="397172648">
    <w:abstractNumId w:val="10"/>
  </w:num>
  <w:num w:numId="264" w16cid:durableId="242565917">
    <w:abstractNumId w:val="55"/>
  </w:num>
  <w:num w:numId="265" w16cid:durableId="1616673055">
    <w:abstractNumId w:val="60"/>
  </w:num>
  <w:num w:numId="266" w16cid:durableId="1809008270">
    <w:abstractNumId w:val="114"/>
  </w:num>
  <w:num w:numId="267" w16cid:durableId="1938950260">
    <w:abstractNumId w:val="14"/>
  </w:num>
  <w:num w:numId="268" w16cid:durableId="139730856">
    <w:abstractNumId w:val="70"/>
  </w:num>
  <w:num w:numId="269" w16cid:durableId="514735039">
    <w:abstractNumId w:val="46"/>
  </w:num>
  <w:num w:numId="270" w16cid:durableId="1189368484">
    <w:abstractNumId w:val="21"/>
  </w:num>
  <w:num w:numId="271" w16cid:durableId="664091947">
    <w:abstractNumId w:val="17"/>
  </w:num>
  <w:num w:numId="272" w16cid:durableId="1753115058">
    <w:abstractNumId w:val="20"/>
  </w:num>
  <w:num w:numId="273" w16cid:durableId="484011647">
    <w:abstractNumId w:val="134"/>
  </w:num>
  <w:num w:numId="274" w16cid:durableId="1446608512">
    <w:abstractNumId w:val="142"/>
  </w:num>
  <w:num w:numId="275" w16cid:durableId="1376196183">
    <w:abstractNumId w:val="119"/>
  </w:num>
  <w:num w:numId="276" w16cid:durableId="1287276492">
    <w:abstractNumId w:val="69"/>
  </w:num>
  <w:num w:numId="277" w16cid:durableId="547884517">
    <w:abstractNumId w:val="35"/>
  </w:num>
  <w:num w:numId="278" w16cid:durableId="1199585404">
    <w:abstractNumId w:val="106"/>
  </w:num>
  <w:num w:numId="279" w16cid:durableId="870915678">
    <w:abstractNumId w:val="131"/>
  </w:num>
  <w:num w:numId="280" w16cid:durableId="987243207">
    <w:abstractNumId w:val="77"/>
  </w:num>
  <w:num w:numId="281" w16cid:durableId="1508517259">
    <w:abstractNumId w:val="37"/>
  </w:num>
  <w:num w:numId="282" w16cid:durableId="93093865">
    <w:abstractNumId w:val="78"/>
  </w:num>
  <w:num w:numId="283" w16cid:durableId="1960406219">
    <w:abstractNumId w:val="116"/>
  </w:num>
  <w:num w:numId="284" w16cid:durableId="2001276813">
    <w:abstractNumId w:val="43"/>
  </w:num>
  <w:num w:numId="285" w16cid:durableId="1198928347">
    <w:abstractNumId w:val="1"/>
  </w:num>
  <w:num w:numId="286" w16cid:durableId="1254777035">
    <w:abstractNumId w:val="3"/>
  </w:num>
  <w:num w:numId="287" w16cid:durableId="587226939">
    <w:abstractNumId w:val="54"/>
  </w:num>
  <w:num w:numId="288" w16cid:durableId="454257352">
    <w:abstractNumId w:val="26"/>
  </w:num>
  <w:num w:numId="289" w16cid:durableId="1212309306">
    <w:abstractNumId w:val="103"/>
  </w:num>
  <w:num w:numId="290" w16cid:durableId="131943085">
    <w:abstractNumId w:val="4"/>
  </w:num>
  <w:num w:numId="291" w16cid:durableId="365764252">
    <w:abstractNumId w:val="121"/>
  </w:num>
  <w:num w:numId="292" w16cid:durableId="2046826764">
    <w:abstractNumId w:val="23"/>
  </w:num>
  <w:num w:numId="293" w16cid:durableId="388652800">
    <w:abstractNumId w:val="79"/>
  </w:num>
  <w:num w:numId="294" w16cid:durableId="1588533481">
    <w:abstractNumId w:val="32"/>
  </w:num>
  <w:num w:numId="295" w16cid:durableId="1312907901">
    <w:abstractNumId w:val="22"/>
  </w:num>
  <w:num w:numId="296" w16cid:durableId="406657648">
    <w:abstractNumId w:val="57"/>
  </w:num>
  <w:num w:numId="297" w16cid:durableId="1578511649">
    <w:abstractNumId w:val="19"/>
  </w:num>
  <w:num w:numId="298" w16cid:durableId="2012566592">
    <w:abstractNumId w:val="34"/>
  </w:num>
  <w:num w:numId="299" w16cid:durableId="1405956355">
    <w:abstractNumId w:val="82"/>
  </w:num>
  <w:num w:numId="300" w16cid:durableId="1815220511">
    <w:abstractNumId w:val="2"/>
  </w:num>
  <w:num w:numId="301" w16cid:durableId="312026047">
    <w:abstractNumId w:val="81"/>
  </w:num>
  <w:num w:numId="302" w16cid:durableId="217479033">
    <w:abstractNumId w:val="127"/>
  </w:num>
  <w:num w:numId="303" w16cid:durableId="1103187429">
    <w:abstractNumId w:val="16"/>
  </w:num>
  <w:num w:numId="304" w16cid:durableId="2129734313">
    <w:abstractNumId w:val="48"/>
  </w:num>
  <w:num w:numId="305" w16cid:durableId="1091043987">
    <w:abstractNumId w:val="95"/>
  </w:num>
  <w:num w:numId="306" w16cid:durableId="2017073329">
    <w:abstractNumId w:val="56"/>
  </w:num>
  <w:num w:numId="307" w16cid:durableId="2091659864">
    <w:abstractNumId w:val="5"/>
  </w:num>
  <w:num w:numId="308" w16cid:durableId="341854318">
    <w:abstractNumId w:val="72"/>
  </w:num>
  <w:num w:numId="309" w16cid:durableId="1865249025">
    <w:abstractNumId w:val="71"/>
  </w:num>
  <w:num w:numId="310" w16cid:durableId="2122456133">
    <w:abstractNumId w:val="9"/>
  </w:num>
  <w:num w:numId="311" w16cid:durableId="685323845">
    <w:abstractNumId w:val="86"/>
  </w:num>
  <w:num w:numId="312" w16cid:durableId="692809163">
    <w:abstractNumId w:val="80"/>
  </w:num>
  <w:num w:numId="313" w16cid:durableId="1267806951">
    <w:abstractNumId w:val="50"/>
  </w:num>
  <w:num w:numId="314" w16cid:durableId="142281007">
    <w:abstractNumId w:val="122"/>
  </w:num>
  <w:num w:numId="315" w16cid:durableId="2086682890">
    <w:abstractNumId w:val="1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1D"/>
    <w:rsid w:val="00034D54"/>
    <w:rsid w:val="00042669"/>
    <w:rsid w:val="000B7044"/>
    <w:rsid w:val="000C733E"/>
    <w:rsid w:val="0011023B"/>
    <w:rsid w:val="0012231E"/>
    <w:rsid w:val="001320CE"/>
    <w:rsid w:val="001C7BF0"/>
    <w:rsid w:val="001D2A45"/>
    <w:rsid w:val="001E5B36"/>
    <w:rsid w:val="00204DF8"/>
    <w:rsid w:val="00207392"/>
    <w:rsid w:val="00220EB0"/>
    <w:rsid w:val="002240CA"/>
    <w:rsid w:val="002E1698"/>
    <w:rsid w:val="002F2991"/>
    <w:rsid w:val="003425B0"/>
    <w:rsid w:val="003E01D2"/>
    <w:rsid w:val="003E4BD7"/>
    <w:rsid w:val="0042378A"/>
    <w:rsid w:val="0043496B"/>
    <w:rsid w:val="004579EE"/>
    <w:rsid w:val="004807B6"/>
    <w:rsid w:val="004A50CD"/>
    <w:rsid w:val="005024D7"/>
    <w:rsid w:val="00503A41"/>
    <w:rsid w:val="005A7E6A"/>
    <w:rsid w:val="005E2787"/>
    <w:rsid w:val="005E7378"/>
    <w:rsid w:val="0060141A"/>
    <w:rsid w:val="00623510"/>
    <w:rsid w:val="0066505B"/>
    <w:rsid w:val="00690D06"/>
    <w:rsid w:val="006B2582"/>
    <w:rsid w:val="006D2F42"/>
    <w:rsid w:val="0073115F"/>
    <w:rsid w:val="00765CD0"/>
    <w:rsid w:val="00797FAE"/>
    <w:rsid w:val="00813EA7"/>
    <w:rsid w:val="00861377"/>
    <w:rsid w:val="00870C37"/>
    <w:rsid w:val="008B201E"/>
    <w:rsid w:val="008B3652"/>
    <w:rsid w:val="00915D1F"/>
    <w:rsid w:val="00955CBD"/>
    <w:rsid w:val="009821BE"/>
    <w:rsid w:val="009A0F2D"/>
    <w:rsid w:val="009D27A6"/>
    <w:rsid w:val="009F6E85"/>
    <w:rsid w:val="00A27ABB"/>
    <w:rsid w:val="00A27CE7"/>
    <w:rsid w:val="00A64CB7"/>
    <w:rsid w:val="00AD5A49"/>
    <w:rsid w:val="00AE370E"/>
    <w:rsid w:val="00B01FEF"/>
    <w:rsid w:val="00B82185"/>
    <w:rsid w:val="00B92776"/>
    <w:rsid w:val="00BA469E"/>
    <w:rsid w:val="00BC0F2A"/>
    <w:rsid w:val="00BD7288"/>
    <w:rsid w:val="00BF351D"/>
    <w:rsid w:val="00C0003C"/>
    <w:rsid w:val="00C02348"/>
    <w:rsid w:val="00C120BB"/>
    <w:rsid w:val="00C24C41"/>
    <w:rsid w:val="00C42469"/>
    <w:rsid w:val="00C843C7"/>
    <w:rsid w:val="00C96C59"/>
    <w:rsid w:val="00CA0B51"/>
    <w:rsid w:val="00CF170C"/>
    <w:rsid w:val="00CF3574"/>
    <w:rsid w:val="00CF6A81"/>
    <w:rsid w:val="00D16A90"/>
    <w:rsid w:val="00D2675A"/>
    <w:rsid w:val="00D732B5"/>
    <w:rsid w:val="00D97604"/>
    <w:rsid w:val="00DB12D5"/>
    <w:rsid w:val="00DC191D"/>
    <w:rsid w:val="00DC6C7A"/>
    <w:rsid w:val="00DF2FBF"/>
    <w:rsid w:val="00DF5EBE"/>
    <w:rsid w:val="00E22407"/>
    <w:rsid w:val="00E23F63"/>
    <w:rsid w:val="00E4268A"/>
    <w:rsid w:val="00E55021"/>
    <w:rsid w:val="00E75F81"/>
    <w:rsid w:val="00E81C8F"/>
    <w:rsid w:val="00F1054B"/>
    <w:rsid w:val="00F2538B"/>
    <w:rsid w:val="00FA374D"/>
    <w:rsid w:val="00FD0522"/>
    <w:rsid w:val="00FF39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83BF"/>
  <w15:chartTrackingRefBased/>
  <w15:docId w15:val="{B7F53A03-C365-40ED-AC2A-478073EF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DF8"/>
    <w:pPr>
      <w:bidi/>
      <w:jc w:val="both"/>
    </w:pPr>
    <w:rPr>
      <w:rFonts w:ascii="Simplified Arabic" w:hAnsi="Simplified Arabic"/>
      <w:sz w:val="24"/>
    </w:rPr>
  </w:style>
  <w:style w:type="paragraph" w:styleId="Titre1">
    <w:name w:val="heading 1"/>
    <w:basedOn w:val="Normal"/>
    <w:next w:val="Normal"/>
    <w:link w:val="Titre1Car"/>
    <w:uiPriority w:val="9"/>
    <w:qFormat/>
    <w:rsid w:val="00204DF8"/>
    <w:pPr>
      <w:keepNext/>
      <w:keepLines/>
      <w:spacing w:before="240" w:after="0"/>
      <w:outlineLvl w:val="0"/>
    </w:pPr>
    <w:rPr>
      <w:rFonts w:eastAsiaTheme="majorEastAsia" w:cs="Simplified Arabic"/>
      <w:bCs/>
      <w:color w:val="2E74B5" w:themeColor="accent5" w:themeShade="BF"/>
      <w:sz w:val="36"/>
      <w:szCs w:val="36"/>
    </w:rPr>
  </w:style>
  <w:style w:type="paragraph" w:styleId="Titre2">
    <w:name w:val="heading 2"/>
    <w:basedOn w:val="Normal"/>
    <w:link w:val="Titre2Car"/>
    <w:uiPriority w:val="9"/>
    <w:qFormat/>
    <w:rsid w:val="005E2787"/>
    <w:pPr>
      <w:spacing w:before="100" w:beforeAutospacing="1" w:after="100" w:afterAutospacing="1" w:line="240" w:lineRule="auto"/>
      <w:outlineLvl w:val="1"/>
    </w:pPr>
    <w:rPr>
      <w:rFonts w:eastAsia="Times New Roman" w:cs="Simplified Arabic"/>
      <w:b/>
      <w:bCs/>
      <w:color w:val="0070C0"/>
      <w:kern w:val="0"/>
      <w:szCs w:val="24"/>
      <w:lang w:eastAsia="fr-FR"/>
      <w14:ligatures w14:val="none"/>
    </w:rPr>
  </w:style>
  <w:style w:type="paragraph" w:styleId="Titre3">
    <w:name w:val="heading 3"/>
    <w:basedOn w:val="Normal"/>
    <w:link w:val="Titre3Car"/>
    <w:uiPriority w:val="9"/>
    <w:qFormat/>
    <w:rsid w:val="005E278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E2787"/>
    <w:rPr>
      <w:rFonts w:ascii="Simplified Arabic" w:eastAsia="Times New Roman" w:hAnsi="Simplified Arabic" w:cs="Simplified Arabic"/>
      <w:b/>
      <w:bCs/>
      <w:color w:val="0070C0"/>
      <w:kern w:val="0"/>
      <w:sz w:val="24"/>
      <w:szCs w:val="24"/>
      <w:lang w:eastAsia="fr-FR"/>
      <w14:ligatures w14:val="none"/>
    </w:rPr>
  </w:style>
  <w:style w:type="character" w:customStyle="1" w:styleId="Titre3Car">
    <w:name w:val="Titre 3 Car"/>
    <w:basedOn w:val="Policepardfaut"/>
    <w:link w:val="Titre3"/>
    <w:uiPriority w:val="9"/>
    <w:rsid w:val="005E2787"/>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BF351D"/>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character" w:customStyle="1" w:styleId="Titre1Car">
    <w:name w:val="Titre 1 Car"/>
    <w:basedOn w:val="Policepardfaut"/>
    <w:link w:val="Titre1"/>
    <w:uiPriority w:val="9"/>
    <w:rsid w:val="00204DF8"/>
    <w:rPr>
      <w:rFonts w:ascii="Simplified Arabic" w:eastAsiaTheme="majorEastAsia" w:hAnsi="Simplified Arabic" w:cs="Simplified Arabic"/>
      <w:bCs/>
      <w:color w:val="2E74B5" w:themeColor="accent5" w:themeShade="BF"/>
      <w:sz w:val="36"/>
      <w:szCs w:val="36"/>
    </w:rPr>
  </w:style>
  <w:style w:type="paragraph" w:styleId="En-ttedetabledesmatires">
    <w:name w:val="TOC Heading"/>
    <w:basedOn w:val="Titre1"/>
    <w:next w:val="Normal"/>
    <w:uiPriority w:val="39"/>
    <w:unhideWhenUsed/>
    <w:qFormat/>
    <w:rsid w:val="00BF351D"/>
    <w:pPr>
      <w:outlineLvl w:val="9"/>
    </w:pPr>
    <w:rPr>
      <w:kern w:val="0"/>
      <w:lang w:eastAsia="fr-FR"/>
      <w14:ligatures w14:val="none"/>
    </w:rPr>
  </w:style>
  <w:style w:type="paragraph" w:styleId="TM2">
    <w:name w:val="toc 2"/>
    <w:basedOn w:val="Normal"/>
    <w:next w:val="Normal"/>
    <w:autoRedefine/>
    <w:uiPriority w:val="39"/>
    <w:unhideWhenUsed/>
    <w:rsid w:val="00BF351D"/>
    <w:pPr>
      <w:spacing w:after="100"/>
      <w:ind w:left="220"/>
    </w:pPr>
  </w:style>
  <w:style w:type="paragraph" w:styleId="TM3">
    <w:name w:val="toc 3"/>
    <w:basedOn w:val="Normal"/>
    <w:next w:val="Normal"/>
    <w:autoRedefine/>
    <w:uiPriority w:val="39"/>
    <w:unhideWhenUsed/>
    <w:rsid w:val="00BF351D"/>
    <w:pPr>
      <w:spacing w:after="100"/>
      <w:ind w:left="440"/>
    </w:pPr>
  </w:style>
  <w:style w:type="character" w:styleId="Lienhypertexte">
    <w:name w:val="Hyperlink"/>
    <w:basedOn w:val="Policepardfaut"/>
    <w:uiPriority w:val="99"/>
    <w:unhideWhenUsed/>
    <w:rsid w:val="00BF351D"/>
    <w:rPr>
      <w:color w:val="0563C1" w:themeColor="hyperlink"/>
      <w:u w:val="single"/>
    </w:rPr>
  </w:style>
  <w:style w:type="paragraph" w:styleId="Paragraphedeliste">
    <w:name w:val="List Paragraph"/>
    <w:basedOn w:val="Normal"/>
    <w:link w:val="ParagraphedelisteCar"/>
    <w:uiPriority w:val="34"/>
    <w:qFormat/>
    <w:rsid w:val="003E01D2"/>
    <w:pPr>
      <w:ind w:left="720"/>
      <w:contextualSpacing/>
    </w:pPr>
  </w:style>
  <w:style w:type="paragraph" w:customStyle="1" w:styleId="Normal1">
    <w:name w:val="Normal1"/>
    <w:basedOn w:val="Normal"/>
    <w:link w:val="NORMALCar"/>
    <w:qFormat/>
    <w:rsid w:val="005E2787"/>
    <w:pPr>
      <w:spacing w:line="240" w:lineRule="auto"/>
    </w:pPr>
    <w:rPr>
      <w:rFonts w:cs="Simplified Arabic"/>
      <w:szCs w:val="24"/>
    </w:rPr>
  </w:style>
  <w:style w:type="paragraph" w:styleId="Sansinterligne">
    <w:name w:val="No Spacing"/>
    <w:uiPriority w:val="1"/>
    <w:qFormat/>
    <w:rsid w:val="00204DF8"/>
    <w:pPr>
      <w:bidi/>
      <w:spacing w:after="0" w:line="240" w:lineRule="auto"/>
    </w:pPr>
    <w:rPr>
      <w:rFonts w:ascii="Simplified Arabic" w:hAnsi="Simplified Arabic" w:cs="Simplified Arabic"/>
      <w:b/>
      <w:bCs/>
      <w:sz w:val="24"/>
      <w:szCs w:val="24"/>
    </w:rPr>
  </w:style>
  <w:style w:type="character" w:customStyle="1" w:styleId="NORMALCar">
    <w:name w:val="NORMAL Car"/>
    <w:basedOn w:val="Policepardfaut"/>
    <w:link w:val="Normal1"/>
    <w:rsid w:val="005E2787"/>
    <w:rPr>
      <w:rFonts w:ascii="Simplified Arabic" w:hAnsi="Simplified Arabic" w:cs="Simplified Arabic"/>
      <w:sz w:val="24"/>
      <w:szCs w:val="24"/>
    </w:rPr>
  </w:style>
  <w:style w:type="paragraph" w:customStyle="1" w:styleId="1">
    <w:name w:val="1."/>
    <w:basedOn w:val="Paragraphedeliste"/>
    <w:link w:val="1Car"/>
    <w:qFormat/>
    <w:rsid w:val="005E2787"/>
    <w:pPr>
      <w:numPr>
        <w:numId w:val="156"/>
      </w:numPr>
    </w:pPr>
    <w:rPr>
      <w:rFonts w:eastAsia="Simplified Arabic" w:cs="Simplified Arabic"/>
      <w:szCs w:val="24"/>
    </w:rPr>
  </w:style>
  <w:style w:type="paragraph" w:customStyle="1" w:styleId="A0">
    <w:name w:val="A"/>
    <w:basedOn w:val="Paragraphedeliste"/>
    <w:link w:val="ACar"/>
    <w:rsid w:val="00C02348"/>
    <w:pPr>
      <w:numPr>
        <w:ilvl w:val="1"/>
        <w:numId w:val="2"/>
      </w:numPr>
    </w:pPr>
    <w:rPr>
      <w:rFonts w:cs="Simplified Arabic"/>
      <w:szCs w:val="24"/>
    </w:rPr>
  </w:style>
  <w:style w:type="character" w:customStyle="1" w:styleId="ParagraphedelisteCar">
    <w:name w:val="Paragraphe de liste Car"/>
    <w:basedOn w:val="Policepardfaut"/>
    <w:link w:val="Paragraphedeliste"/>
    <w:uiPriority w:val="34"/>
    <w:rsid w:val="00204DF8"/>
    <w:rPr>
      <w:rFonts w:ascii="Simplified Arabic" w:hAnsi="Simplified Arabic"/>
      <w:sz w:val="24"/>
    </w:rPr>
  </w:style>
  <w:style w:type="character" w:customStyle="1" w:styleId="1Car">
    <w:name w:val="1. Car"/>
    <w:basedOn w:val="ParagraphedelisteCar"/>
    <w:link w:val="1"/>
    <w:rsid w:val="005E2787"/>
    <w:rPr>
      <w:rFonts w:ascii="Simplified Arabic" w:eastAsia="Simplified Arabic" w:hAnsi="Simplified Arabic" w:cs="Simplified Arabic"/>
      <w:sz w:val="24"/>
      <w:szCs w:val="24"/>
    </w:rPr>
  </w:style>
  <w:style w:type="paragraph" w:customStyle="1" w:styleId="a">
    <w:name w:val="ابجد"/>
    <w:basedOn w:val="A0"/>
    <w:link w:val="Car"/>
    <w:qFormat/>
    <w:rsid w:val="004807B6"/>
    <w:pPr>
      <w:numPr>
        <w:ilvl w:val="0"/>
        <w:numId w:val="3"/>
      </w:numPr>
    </w:pPr>
  </w:style>
  <w:style w:type="character" w:customStyle="1" w:styleId="ACar">
    <w:name w:val="A Car"/>
    <w:basedOn w:val="ParagraphedelisteCar"/>
    <w:link w:val="A0"/>
    <w:rsid w:val="00C02348"/>
    <w:rPr>
      <w:rFonts w:ascii="Simplified Arabic" w:hAnsi="Simplified Arabic" w:cs="Simplified Arabic"/>
      <w:sz w:val="24"/>
      <w:szCs w:val="24"/>
    </w:rPr>
  </w:style>
  <w:style w:type="paragraph" w:styleId="TM1">
    <w:name w:val="toc 1"/>
    <w:basedOn w:val="Normal"/>
    <w:next w:val="Normal"/>
    <w:autoRedefine/>
    <w:uiPriority w:val="39"/>
    <w:unhideWhenUsed/>
    <w:rsid w:val="00034D54"/>
    <w:pPr>
      <w:spacing w:after="100"/>
    </w:pPr>
  </w:style>
  <w:style w:type="character" w:customStyle="1" w:styleId="Car">
    <w:name w:val="ابجد Car"/>
    <w:basedOn w:val="ACar"/>
    <w:link w:val="a"/>
    <w:rsid w:val="004807B6"/>
    <w:rPr>
      <w:rFonts w:ascii="Simplified Arabic" w:hAnsi="Simplified Arabic" w:cs="Simplified Arabic"/>
      <w:sz w:val="24"/>
      <w:szCs w:val="24"/>
    </w:rPr>
  </w:style>
  <w:style w:type="paragraph" w:styleId="En-tte">
    <w:name w:val="header"/>
    <w:basedOn w:val="Normal"/>
    <w:link w:val="En-tteCar"/>
    <w:uiPriority w:val="99"/>
    <w:unhideWhenUsed/>
    <w:rsid w:val="00E23F63"/>
    <w:pPr>
      <w:tabs>
        <w:tab w:val="center" w:pos="4536"/>
        <w:tab w:val="right" w:pos="9072"/>
      </w:tabs>
      <w:spacing w:after="0" w:line="240" w:lineRule="auto"/>
    </w:pPr>
  </w:style>
  <w:style w:type="character" w:customStyle="1" w:styleId="En-tteCar">
    <w:name w:val="En-tête Car"/>
    <w:basedOn w:val="Policepardfaut"/>
    <w:link w:val="En-tte"/>
    <w:uiPriority w:val="99"/>
    <w:rsid w:val="00E23F63"/>
    <w:rPr>
      <w:rFonts w:ascii="Simplified Arabic" w:hAnsi="Simplified Arabic"/>
      <w:sz w:val="24"/>
    </w:rPr>
  </w:style>
  <w:style w:type="paragraph" w:styleId="Pieddepage">
    <w:name w:val="footer"/>
    <w:basedOn w:val="Normal"/>
    <w:link w:val="PieddepageCar"/>
    <w:uiPriority w:val="99"/>
    <w:unhideWhenUsed/>
    <w:rsid w:val="00E23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F63"/>
    <w:rPr>
      <w:rFonts w:ascii="Simplified Arabic" w:hAnsi="Simplified Arabic"/>
      <w:sz w:val="24"/>
    </w:rPr>
  </w:style>
  <w:style w:type="character" w:styleId="Marquedecommentaire">
    <w:name w:val="annotation reference"/>
    <w:basedOn w:val="Policepardfaut"/>
    <w:uiPriority w:val="99"/>
    <w:semiHidden/>
    <w:unhideWhenUsed/>
    <w:rsid w:val="00DC191D"/>
    <w:rPr>
      <w:sz w:val="16"/>
      <w:szCs w:val="16"/>
    </w:rPr>
  </w:style>
  <w:style w:type="paragraph" w:styleId="Commentaire">
    <w:name w:val="annotation text"/>
    <w:basedOn w:val="Normal"/>
    <w:link w:val="CommentaireCar"/>
    <w:uiPriority w:val="99"/>
    <w:semiHidden/>
    <w:unhideWhenUsed/>
    <w:rsid w:val="00DC191D"/>
    <w:pPr>
      <w:spacing w:line="240" w:lineRule="auto"/>
    </w:pPr>
    <w:rPr>
      <w:sz w:val="20"/>
      <w:szCs w:val="20"/>
    </w:rPr>
  </w:style>
  <w:style w:type="character" w:customStyle="1" w:styleId="CommentaireCar">
    <w:name w:val="Commentaire Car"/>
    <w:basedOn w:val="Policepardfaut"/>
    <w:link w:val="Commentaire"/>
    <w:uiPriority w:val="99"/>
    <w:semiHidden/>
    <w:rsid w:val="00DC191D"/>
    <w:rPr>
      <w:rFonts w:ascii="Simplified Arabic" w:hAnsi="Simplified Arabic"/>
      <w:sz w:val="20"/>
      <w:szCs w:val="20"/>
    </w:rPr>
  </w:style>
  <w:style w:type="paragraph" w:styleId="Objetducommentaire">
    <w:name w:val="annotation subject"/>
    <w:basedOn w:val="Commentaire"/>
    <w:next w:val="Commentaire"/>
    <w:link w:val="ObjetducommentaireCar"/>
    <w:uiPriority w:val="99"/>
    <w:semiHidden/>
    <w:unhideWhenUsed/>
    <w:rsid w:val="00DC191D"/>
    <w:rPr>
      <w:b/>
      <w:bCs/>
    </w:rPr>
  </w:style>
  <w:style w:type="character" w:customStyle="1" w:styleId="ObjetducommentaireCar">
    <w:name w:val="Objet du commentaire Car"/>
    <w:basedOn w:val="CommentaireCar"/>
    <w:link w:val="Objetducommentaire"/>
    <w:uiPriority w:val="99"/>
    <w:semiHidden/>
    <w:rsid w:val="00DC191D"/>
    <w:rPr>
      <w:rFonts w:ascii="Simplified Arabic" w:hAnsi="Simplified Arabic"/>
      <w:b/>
      <w:bCs/>
      <w:sz w:val="20"/>
      <w:szCs w:val="20"/>
    </w:rPr>
  </w:style>
  <w:style w:type="character" w:styleId="lev">
    <w:name w:val="Strong"/>
    <w:basedOn w:val="Policepardfaut"/>
    <w:uiPriority w:val="22"/>
    <w:qFormat/>
    <w:rsid w:val="00342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9424">
      <w:bodyDiv w:val="1"/>
      <w:marLeft w:val="0"/>
      <w:marRight w:val="0"/>
      <w:marTop w:val="0"/>
      <w:marBottom w:val="0"/>
      <w:divBdr>
        <w:top w:val="none" w:sz="0" w:space="0" w:color="auto"/>
        <w:left w:val="none" w:sz="0" w:space="0" w:color="auto"/>
        <w:bottom w:val="none" w:sz="0" w:space="0" w:color="auto"/>
        <w:right w:val="none" w:sz="0" w:space="0" w:color="auto"/>
      </w:divBdr>
      <w:divsChild>
        <w:div w:id="472605473">
          <w:marLeft w:val="0"/>
          <w:marRight w:val="0"/>
          <w:marTop w:val="0"/>
          <w:marBottom w:val="0"/>
          <w:divBdr>
            <w:top w:val="none" w:sz="0" w:space="0" w:color="auto"/>
            <w:left w:val="none" w:sz="0" w:space="0" w:color="auto"/>
            <w:bottom w:val="none" w:sz="0" w:space="0" w:color="auto"/>
            <w:right w:val="none" w:sz="0" w:space="0" w:color="auto"/>
          </w:divBdr>
          <w:divsChild>
            <w:div w:id="107818768">
              <w:marLeft w:val="0"/>
              <w:marRight w:val="0"/>
              <w:marTop w:val="0"/>
              <w:marBottom w:val="0"/>
              <w:divBdr>
                <w:top w:val="none" w:sz="0" w:space="0" w:color="auto"/>
                <w:left w:val="none" w:sz="0" w:space="0" w:color="auto"/>
                <w:bottom w:val="none" w:sz="0" w:space="0" w:color="auto"/>
                <w:right w:val="none" w:sz="0" w:space="0" w:color="auto"/>
              </w:divBdr>
              <w:divsChild>
                <w:div w:id="932325956">
                  <w:marLeft w:val="0"/>
                  <w:marRight w:val="0"/>
                  <w:marTop w:val="0"/>
                  <w:marBottom w:val="0"/>
                  <w:divBdr>
                    <w:top w:val="none" w:sz="0" w:space="0" w:color="auto"/>
                    <w:left w:val="none" w:sz="0" w:space="0" w:color="auto"/>
                    <w:bottom w:val="none" w:sz="0" w:space="0" w:color="auto"/>
                    <w:right w:val="none" w:sz="0" w:space="0" w:color="auto"/>
                  </w:divBdr>
                  <w:divsChild>
                    <w:div w:id="1082869122">
                      <w:marLeft w:val="0"/>
                      <w:marRight w:val="0"/>
                      <w:marTop w:val="0"/>
                      <w:marBottom w:val="300"/>
                      <w:divBdr>
                        <w:top w:val="none" w:sz="0" w:space="0" w:color="auto"/>
                        <w:left w:val="none" w:sz="0" w:space="0" w:color="auto"/>
                        <w:bottom w:val="none" w:sz="0" w:space="0" w:color="auto"/>
                        <w:right w:val="none" w:sz="0" w:space="0" w:color="auto"/>
                      </w:divBdr>
                      <w:divsChild>
                        <w:div w:id="14560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4140">
      <w:bodyDiv w:val="1"/>
      <w:marLeft w:val="0"/>
      <w:marRight w:val="0"/>
      <w:marTop w:val="0"/>
      <w:marBottom w:val="0"/>
      <w:divBdr>
        <w:top w:val="none" w:sz="0" w:space="0" w:color="auto"/>
        <w:left w:val="none" w:sz="0" w:space="0" w:color="auto"/>
        <w:bottom w:val="none" w:sz="0" w:space="0" w:color="auto"/>
        <w:right w:val="none" w:sz="0" w:space="0" w:color="auto"/>
      </w:divBdr>
      <w:divsChild>
        <w:div w:id="306056826">
          <w:marLeft w:val="0"/>
          <w:marRight w:val="0"/>
          <w:marTop w:val="0"/>
          <w:marBottom w:val="0"/>
          <w:divBdr>
            <w:top w:val="none" w:sz="0" w:space="0" w:color="auto"/>
            <w:left w:val="none" w:sz="0" w:space="0" w:color="auto"/>
            <w:bottom w:val="none" w:sz="0" w:space="0" w:color="auto"/>
            <w:right w:val="none" w:sz="0" w:space="0" w:color="auto"/>
          </w:divBdr>
          <w:divsChild>
            <w:div w:id="27148803">
              <w:marLeft w:val="0"/>
              <w:marRight w:val="0"/>
              <w:marTop w:val="0"/>
              <w:marBottom w:val="0"/>
              <w:divBdr>
                <w:top w:val="none" w:sz="0" w:space="0" w:color="auto"/>
                <w:left w:val="none" w:sz="0" w:space="0" w:color="auto"/>
                <w:bottom w:val="none" w:sz="0" w:space="0" w:color="auto"/>
                <w:right w:val="none" w:sz="0" w:space="0" w:color="auto"/>
              </w:divBdr>
              <w:divsChild>
                <w:div w:id="1156800642">
                  <w:marLeft w:val="0"/>
                  <w:marRight w:val="0"/>
                  <w:marTop w:val="0"/>
                  <w:marBottom w:val="0"/>
                  <w:divBdr>
                    <w:top w:val="none" w:sz="0" w:space="0" w:color="auto"/>
                    <w:left w:val="none" w:sz="0" w:space="0" w:color="auto"/>
                    <w:bottom w:val="none" w:sz="0" w:space="0" w:color="auto"/>
                    <w:right w:val="none" w:sz="0" w:space="0" w:color="auto"/>
                  </w:divBdr>
                  <w:divsChild>
                    <w:div w:id="1439913948">
                      <w:marLeft w:val="0"/>
                      <w:marRight w:val="0"/>
                      <w:marTop w:val="0"/>
                      <w:marBottom w:val="0"/>
                      <w:divBdr>
                        <w:top w:val="none" w:sz="0" w:space="0" w:color="auto"/>
                        <w:left w:val="none" w:sz="0" w:space="0" w:color="auto"/>
                        <w:bottom w:val="none" w:sz="0" w:space="0" w:color="auto"/>
                        <w:right w:val="none" w:sz="0" w:space="0" w:color="auto"/>
                      </w:divBdr>
                      <w:divsChild>
                        <w:div w:id="4307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15016">
      <w:bodyDiv w:val="1"/>
      <w:marLeft w:val="0"/>
      <w:marRight w:val="0"/>
      <w:marTop w:val="0"/>
      <w:marBottom w:val="0"/>
      <w:divBdr>
        <w:top w:val="none" w:sz="0" w:space="0" w:color="auto"/>
        <w:left w:val="none" w:sz="0" w:space="0" w:color="auto"/>
        <w:bottom w:val="none" w:sz="0" w:space="0" w:color="auto"/>
        <w:right w:val="none" w:sz="0" w:space="0" w:color="auto"/>
      </w:divBdr>
      <w:divsChild>
        <w:div w:id="868688235">
          <w:marLeft w:val="0"/>
          <w:marRight w:val="0"/>
          <w:marTop w:val="0"/>
          <w:marBottom w:val="0"/>
          <w:divBdr>
            <w:top w:val="none" w:sz="0" w:space="0" w:color="auto"/>
            <w:left w:val="none" w:sz="0" w:space="0" w:color="auto"/>
            <w:bottom w:val="none" w:sz="0" w:space="0" w:color="auto"/>
            <w:right w:val="none" w:sz="0" w:space="0" w:color="auto"/>
          </w:divBdr>
          <w:divsChild>
            <w:div w:id="1377659382">
              <w:marLeft w:val="0"/>
              <w:marRight w:val="0"/>
              <w:marTop w:val="0"/>
              <w:marBottom w:val="0"/>
              <w:divBdr>
                <w:top w:val="none" w:sz="0" w:space="0" w:color="auto"/>
                <w:left w:val="none" w:sz="0" w:space="0" w:color="auto"/>
                <w:bottom w:val="none" w:sz="0" w:space="0" w:color="auto"/>
                <w:right w:val="none" w:sz="0" w:space="0" w:color="auto"/>
              </w:divBdr>
              <w:divsChild>
                <w:div w:id="14307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2122">
      <w:bodyDiv w:val="1"/>
      <w:marLeft w:val="0"/>
      <w:marRight w:val="0"/>
      <w:marTop w:val="0"/>
      <w:marBottom w:val="0"/>
      <w:divBdr>
        <w:top w:val="none" w:sz="0" w:space="0" w:color="auto"/>
        <w:left w:val="none" w:sz="0" w:space="0" w:color="auto"/>
        <w:bottom w:val="none" w:sz="0" w:space="0" w:color="auto"/>
        <w:right w:val="none" w:sz="0" w:space="0" w:color="auto"/>
      </w:divBdr>
    </w:div>
    <w:div w:id="710493199">
      <w:bodyDiv w:val="1"/>
      <w:marLeft w:val="0"/>
      <w:marRight w:val="0"/>
      <w:marTop w:val="0"/>
      <w:marBottom w:val="0"/>
      <w:divBdr>
        <w:top w:val="none" w:sz="0" w:space="0" w:color="auto"/>
        <w:left w:val="none" w:sz="0" w:space="0" w:color="auto"/>
        <w:bottom w:val="none" w:sz="0" w:space="0" w:color="auto"/>
        <w:right w:val="none" w:sz="0" w:space="0" w:color="auto"/>
      </w:divBdr>
      <w:divsChild>
        <w:div w:id="392200139">
          <w:marLeft w:val="0"/>
          <w:marRight w:val="0"/>
          <w:marTop w:val="0"/>
          <w:marBottom w:val="0"/>
          <w:divBdr>
            <w:top w:val="none" w:sz="0" w:space="0" w:color="auto"/>
            <w:left w:val="none" w:sz="0" w:space="0" w:color="auto"/>
            <w:bottom w:val="none" w:sz="0" w:space="0" w:color="auto"/>
            <w:right w:val="none" w:sz="0" w:space="0" w:color="auto"/>
          </w:divBdr>
          <w:divsChild>
            <w:div w:id="110515890">
              <w:marLeft w:val="0"/>
              <w:marRight w:val="0"/>
              <w:marTop w:val="0"/>
              <w:marBottom w:val="0"/>
              <w:divBdr>
                <w:top w:val="none" w:sz="0" w:space="0" w:color="auto"/>
                <w:left w:val="none" w:sz="0" w:space="0" w:color="auto"/>
                <w:bottom w:val="none" w:sz="0" w:space="0" w:color="auto"/>
                <w:right w:val="none" w:sz="0" w:space="0" w:color="auto"/>
              </w:divBdr>
              <w:divsChild>
                <w:div w:id="1516263967">
                  <w:marLeft w:val="0"/>
                  <w:marRight w:val="0"/>
                  <w:marTop w:val="0"/>
                  <w:marBottom w:val="0"/>
                  <w:divBdr>
                    <w:top w:val="none" w:sz="0" w:space="0" w:color="auto"/>
                    <w:left w:val="none" w:sz="0" w:space="0" w:color="auto"/>
                    <w:bottom w:val="none" w:sz="0" w:space="0" w:color="auto"/>
                    <w:right w:val="none" w:sz="0" w:space="0" w:color="auto"/>
                  </w:divBdr>
                  <w:divsChild>
                    <w:div w:id="732851864">
                      <w:marLeft w:val="0"/>
                      <w:marRight w:val="0"/>
                      <w:marTop w:val="0"/>
                      <w:marBottom w:val="300"/>
                      <w:divBdr>
                        <w:top w:val="none" w:sz="0" w:space="0" w:color="auto"/>
                        <w:left w:val="none" w:sz="0" w:space="0" w:color="auto"/>
                        <w:bottom w:val="none" w:sz="0" w:space="0" w:color="auto"/>
                        <w:right w:val="none" w:sz="0" w:space="0" w:color="auto"/>
                      </w:divBdr>
                      <w:divsChild>
                        <w:div w:id="1412267325">
                          <w:marLeft w:val="0"/>
                          <w:marRight w:val="0"/>
                          <w:marTop w:val="0"/>
                          <w:marBottom w:val="0"/>
                          <w:divBdr>
                            <w:top w:val="none" w:sz="0" w:space="0" w:color="auto"/>
                            <w:left w:val="none" w:sz="0" w:space="0" w:color="auto"/>
                            <w:bottom w:val="none" w:sz="0" w:space="0" w:color="auto"/>
                            <w:right w:val="none" w:sz="0" w:space="0" w:color="auto"/>
                          </w:divBdr>
                          <w:divsChild>
                            <w:div w:id="945309513">
                              <w:marLeft w:val="0"/>
                              <w:marRight w:val="0"/>
                              <w:marTop w:val="0"/>
                              <w:marBottom w:val="0"/>
                              <w:divBdr>
                                <w:top w:val="none" w:sz="0" w:space="0" w:color="auto"/>
                                <w:left w:val="none" w:sz="0" w:space="0" w:color="auto"/>
                                <w:bottom w:val="none" w:sz="0" w:space="0" w:color="auto"/>
                                <w:right w:val="none" w:sz="0" w:space="0" w:color="auto"/>
                              </w:divBdr>
                              <w:divsChild>
                                <w:div w:id="293029180">
                                  <w:marLeft w:val="0"/>
                                  <w:marRight w:val="0"/>
                                  <w:marTop w:val="0"/>
                                  <w:marBottom w:val="0"/>
                                  <w:divBdr>
                                    <w:top w:val="none" w:sz="0" w:space="0" w:color="auto"/>
                                    <w:left w:val="none" w:sz="0" w:space="0" w:color="auto"/>
                                    <w:bottom w:val="none" w:sz="0" w:space="0" w:color="auto"/>
                                    <w:right w:val="none" w:sz="0" w:space="0" w:color="auto"/>
                                  </w:divBdr>
                                  <w:divsChild>
                                    <w:div w:id="1713531934">
                                      <w:marLeft w:val="0"/>
                                      <w:marRight w:val="0"/>
                                      <w:marTop w:val="0"/>
                                      <w:marBottom w:val="0"/>
                                      <w:divBdr>
                                        <w:top w:val="none" w:sz="0" w:space="0" w:color="auto"/>
                                        <w:left w:val="none" w:sz="0" w:space="0" w:color="auto"/>
                                        <w:bottom w:val="none" w:sz="0" w:space="0" w:color="auto"/>
                                        <w:right w:val="none" w:sz="0" w:space="0" w:color="auto"/>
                                      </w:divBdr>
                                    </w:div>
                                    <w:div w:id="1394044231">
                                      <w:marLeft w:val="0"/>
                                      <w:marRight w:val="0"/>
                                      <w:marTop w:val="0"/>
                                      <w:marBottom w:val="0"/>
                                      <w:divBdr>
                                        <w:top w:val="none" w:sz="0" w:space="0" w:color="auto"/>
                                        <w:left w:val="none" w:sz="0" w:space="0" w:color="auto"/>
                                        <w:bottom w:val="none" w:sz="0" w:space="0" w:color="auto"/>
                                        <w:right w:val="none" w:sz="0" w:space="0" w:color="auto"/>
                                      </w:divBdr>
                                    </w:div>
                                    <w:div w:id="132213012">
                                      <w:marLeft w:val="0"/>
                                      <w:marRight w:val="0"/>
                                      <w:marTop w:val="0"/>
                                      <w:marBottom w:val="0"/>
                                      <w:divBdr>
                                        <w:top w:val="none" w:sz="0" w:space="0" w:color="auto"/>
                                        <w:left w:val="none" w:sz="0" w:space="0" w:color="auto"/>
                                        <w:bottom w:val="none" w:sz="0" w:space="0" w:color="auto"/>
                                        <w:right w:val="none" w:sz="0" w:space="0" w:color="auto"/>
                                      </w:divBdr>
                                    </w:div>
                                    <w:div w:id="1236013690">
                                      <w:marLeft w:val="0"/>
                                      <w:marRight w:val="0"/>
                                      <w:marTop w:val="0"/>
                                      <w:marBottom w:val="0"/>
                                      <w:divBdr>
                                        <w:top w:val="none" w:sz="0" w:space="0" w:color="auto"/>
                                        <w:left w:val="none" w:sz="0" w:space="0" w:color="auto"/>
                                        <w:bottom w:val="none" w:sz="0" w:space="0" w:color="auto"/>
                                        <w:right w:val="none" w:sz="0" w:space="0" w:color="auto"/>
                                      </w:divBdr>
                                    </w:div>
                                    <w:div w:id="2119330347">
                                      <w:marLeft w:val="0"/>
                                      <w:marRight w:val="0"/>
                                      <w:marTop w:val="0"/>
                                      <w:marBottom w:val="0"/>
                                      <w:divBdr>
                                        <w:top w:val="none" w:sz="0" w:space="0" w:color="auto"/>
                                        <w:left w:val="none" w:sz="0" w:space="0" w:color="auto"/>
                                        <w:bottom w:val="none" w:sz="0" w:space="0" w:color="auto"/>
                                        <w:right w:val="none" w:sz="0" w:space="0" w:color="auto"/>
                                      </w:divBdr>
                                    </w:div>
                                    <w:div w:id="475341350">
                                      <w:marLeft w:val="0"/>
                                      <w:marRight w:val="0"/>
                                      <w:marTop w:val="0"/>
                                      <w:marBottom w:val="0"/>
                                      <w:divBdr>
                                        <w:top w:val="none" w:sz="0" w:space="0" w:color="auto"/>
                                        <w:left w:val="none" w:sz="0" w:space="0" w:color="auto"/>
                                        <w:bottom w:val="none" w:sz="0" w:space="0" w:color="auto"/>
                                        <w:right w:val="none" w:sz="0" w:space="0" w:color="auto"/>
                                      </w:divBdr>
                                    </w:div>
                                    <w:div w:id="618219559">
                                      <w:marLeft w:val="0"/>
                                      <w:marRight w:val="0"/>
                                      <w:marTop w:val="0"/>
                                      <w:marBottom w:val="0"/>
                                      <w:divBdr>
                                        <w:top w:val="none" w:sz="0" w:space="0" w:color="auto"/>
                                        <w:left w:val="none" w:sz="0" w:space="0" w:color="auto"/>
                                        <w:bottom w:val="none" w:sz="0" w:space="0" w:color="auto"/>
                                        <w:right w:val="none" w:sz="0" w:space="0" w:color="auto"/>
                                      </w:divBdr>
                                    </w:div>
                                    <w:div w:id="1312446034">
                                      <w:marLeft w:val="0"/>
                                      <w:marRight w:val="0"/>
                                      <w:marTop w:val="0"/>
                                      <w:marBottom w:val="0"/>
                                      <w:divBdr>
                                        <w:top w:val="none" w:sz="0" w:space="0" w:color="auto"/>
                                        <w:left w:val="none" w:sz="0" w:space="0" w:color="auto"/>
                                        <w:bottom w:val="none" w:sz="0" w:space="0" w:color="auto"/>
                                        <w:right w:val="none" w:sz="0" w:space="0" w:color="auto"/>
                                      </w:divBdr>
                                    </w:div>
                                    <w:div w:id="1014960155">
                                      <w:marLeft w:val="0"/>
                                      <w:marRight w:val="0"/>
                                      <w:marTop w:val="0"/>
                                      <w:marBottom w:val="0"/>
                                      <w:divBdr>
                                        <w:top w:val="none" w:sz="0" w:space="0" w:color="auto"/>
                                        <w:left w:val="none" w:sz="0" w:space="0" w:color="auto"/>
                                        <w:bottom w:val="none" w:sz="0" w:space="0" w:color="auto"/>
                                        <w:right w:val="none" w:sz="0" w:space="0" w:color="auto"/>
                                      </w:divBdr>
                                    </w:div>
                                    <w:div w:id="1861895781">
                                      <w:marLeft w:val="0"/>
                                      <w:marRight w:val="0"/>
                                      <w:marTop w:val="0"/>
                                      <w:marBottom w:val="0"/>
                                      <w:divBdr>
                                        <w:top w:val="none" w:sz="0" w:space="0" w:color="auto"/>
                                        <w:left w:val="none" w:sz="0" w:space="0" w:color="auto"/>
                                        <w:bottom w:val="none" w:sz="0" w:space="0" w:color="auto"/>
                                        <w:right w:val="none" w:sz="0" w:space="0" w:color="auto"/>
                                      </w:divBdr>
                                    </w:div>
                                    <w:div w:id="2043549087">
                                      <w:marLeft w:val="0"/>
                                      <w:marRight w:val="0"/>
                                      <w:marTop w:val="0"/>
                                      <w:marBottom w:val="0"/>
                                      <w:divBdr>
                                        <w:top w:val="none" w:sz="0" w:space="0" w:color="auto"/>
                                        <w:left w:val="none" w:sz="0" w:space="0" w:color="auto"/>
                                        <w:bottom w:val="none" w:sz="0" w:space="0" w:color="auto"/>
                                        <w:right w:val="none" w:sz="0" w:space="0" w:color="auto"/>
                                      </w:divBdr>
                                    </w:div>
                                    <w:div w:id="284585343">
                                      <w:marLeft w:val="0"/>
                                      <w:marRight w:val="0"/>
                                      <w:marTop w:val="0"/>
                                      <w:marBottom w:val="0"/>
                                      <w:divBdr>
                                        <w:top w:val="none" w:sz="0" w:space="0" w:color="auto"/>
                                        <w:left w:val="none" w:sz="0" w:space="0" w:color="auto"/>
                                        <w:bottom w:val="none" w:sz="0" w:space="0" w:color="auto"/>
                                        <w:right w:val="none" w:sz="0" w:space="0" w:color="auto"/>
                                      </w:divBdr>
                                    </w:div>
                                    <w:div w:id="1011101251">
                                      <w:marLeft w:val="0"/>
                                      <w:marRight w:val="0"/>
                                      <w:marTop w:val="0"/>
                                      <w:marBottom w:val="0"/>
                                      <w:divBdr>
                                        <w:top w:val="none" w:sz="0" w:space="0" w:color="auto"/>
                                        <w:left w:val="none" w:sz="0" w:space="0" w:color="auto"/>
                                        <w:bottom w:val="none" w:sz="0" w:space="0" w:color="auto"/>
                                        <w:right w:val="none" w:sz="0" w:space="0" w:color="auto"/>
                                      </w:divBdr>
                                    </w:div>
                                    <w:div w:id="1953514821">
                                      <w:marLeft w:val="0"/>
                                      <w:marRight w:val="0"/>
                                      <w:marTop w:val="0"/>
                                      <w:marBottom w:val="0"/>
                                      <w:divBdr>
                                        <w:top w:val="none" w:sz="0" w:space="0" w:color="auto"/>
                                        <w:left w:val="none" w:sz="0" w:space="0" w:color="auto"/>
                                        <w:bottom w:val="none" w:sz="0" w:space="0" w:color="auto"/>
                                        <w:right w:val="none" w:sz="0" w:space="0" w:color="auto"/>
                                      </w:divBdr>
                                    </w:div>
                                    <w:div w:id="115951959">
                                      <w:marLeft w:val="0"/>
                                      <w:marRight w:val="0"/>
                                      <w:marTop w:val="0"/>
                                      <w:marBottom w:val="0"/>
                                      <w:divBdr>
                                        <w:top w:val="none" w:sz="0" w:space="0" w:color="auto"/>
                                        <w:left w:val="none" w:sz="0" w:space="0" w:color="auto"/>
                                        <w:bottom w:val="none" w:sz="0" w:space="0" w:color="auto"/>
                                        <w:right w:val="none" w:sz="0" w:space="0" w:color="auto"/>
                                      </w:divBdr>
                                    </w:div>
                                    <w:div w:id="826048267">
                                      <w:marLeft w:val="0"/>
                                      <w:marRight w:val="0"/>
                                      <w:marTop w:val="0"/>
                                      <w:marBottom w:val="0"/>
                                      <w:divBdr>
                                        <w:top w:val="none" w:sz="0" w:space="0" w:color="auto"/>
                                        <w:left w:val="none" w:sz="0" w:space="0" w:color="auto"/>
                                        <w:bottom w:val="none" w:sz="0" w:space="0" w:color="auto"/>
                                        <w:right w:val="none" w:sz="0" w:space="0" w:color="auto"/>
                                      </w:divBdr>
                                    </w:div>
                                    <w:div w:id="264120996">
                                      <w:marLeft w:val="0"/>
                                      <w:marRight w:val="0"/>
                                      <w:marTop w:val="0"/>
                                      <w:marBottom w:val="0"/>
                                      <w:divBdr>
                                        <w:top w:val="none" w:sz="0" w:space="0" w:color="auto"/>
                                        <w:left w:val="none" w:sz="0" w:space="0" w:color="auto"/>
                                        <w:bottom w:val="none" w:sz="0" w:space="0" w:color="auto"/>
                                        <w:right w:val="none" w:sz="0" w:space="0" w:color="auto"/>
                                      </w:divBdr>
                                    </w:div>
                                    <w:div w:id="2011710580">
                                      <w:marLeft w:val="0"/>
                                      <w:marRight w:val="0"/>
                                      <w:marTop w:val="0"/>
                                      <w:marBottom w:val="0"/>
                                      <w:divBdr>
                                        <w:top w:val="none" w:sz="0" w:space="0" w:color="auto"/>
                                        <w:left w:val="none" w:sz="0" w:space="0" w:color="auto"/>
                                        <w:bottom w:val="none" w:sz="0" w:space="0" w:color="auto"/>
                                        <w:right w:val="none" w:sz="0" w:space="0" w:color="auto"/>
                                      </w:divBdr>
                                    </w:div>
                                    <w:div w:id="705259347">
                                      <w:marLeft w:val="0"/>
                                      <w:marRight w:val="0"/>
                                      <w:marTop w:val="0"/>
                                      <w:marBottom w:val="0"/>
                                      <w:divBdr>
                                        <w:top w:val="none" w:sz="0" w:space="0" w:color="auto"/>
                                        <w:left w:val="none" w:sz="0" w:space="0" w:color="auto"/>
                                        <w:bottom w:val="none" w:sz="0" w:space="0" w:color="auto"/>
                                        <w:right w:val="none" w:sz="0" w:space="0" w:color="auto"/>
                                      </w:divBdr>
                                    </w:div>
                                    <w:div w:id="455563843">
                                      <w:marLeft w:val="0"/>
                                      <w:marRight w:val="0"/>
                                      <w:marTop w:val="0"/>
                                      <w:marBottom w:val="0"/>
                                      <w:divBdr>
                                        <w:top w:val="none" w:sz="0" w:space="0" w:color="auto"/>
                                        <w:left w:val="none" w:sz="0" w:space="0" w:color="auto"/>
                                        <w:bottom w:val="none" w:sz="0" w:space="0" w:color="auto"/>
                                        <w:right w:val="none" w:sz="0" w:space="0" w:color="auto"/>
                                      </w:divBdr>
                                    </w:div>
                                    <w:div w:id="1468470965">
                                      <w:marLeft w:val="0"/>
                                      <w:marRight w:val="0"/>
                                      <w:marTop w:val="0"/>
                                      <w:marBottom w:val="0"/>
                                      <w:divBdr>
                                        <w:top w:val="none" w:sz="0" w:space="0" w:color="auto"/>
                                        <w:left w:val="none" w:sz="0" w:space="0" w:color="auto"/>
                                        <w:bottom w:val="none" w:sz="0" w:space="0" w:color="auto"/>
                                        <w:right w:val="none" w:sz="0" w:space="0" w:color="auto"/>
                                      </w:divBdr>
                                    </w:div>
                                    <w:div w:id="638221014">
                                      <w:marLeft w:val="0"/>
                                      <w:marRight w:val="0"/>
                                      <w:marTop w:val="0"/>
                                      <w:marBottom w:val="0"/>
                                      <w:divBdr>
                                        <w:top w:val="none" w:sz="0" w:space="0" w:color="auto"/>
                                        <w:left w:val="none" w:sz="0" w:space="0" w:color="auto"/>
                                        <w:bottom w:val="none" w:sz="0" w:space="0" w:color="auto"/>
                                        <w:right w:val="none" w:sz="0" w:space="0" w:color="auto"/>
                                      </w:divBdr>
                                    </w:div>
                                    <w:div w:id="1122500989">
                                      <w:marLeft w:val="0"/>
                                      <w:marRight w:val="0"/>
                                      <w:marTop w:val="0"/>
                                      <w:marBottom w:val="0"/>
                                      <w:divBdr>
                                        <w:top w:val="none" w:sz="0" w:space="0" w:color="auto"/>
                                        <w:left w:val="none" w:sz="0" w:space="0" w:color="auto"/>
                                        <w:bottom w:val="none" w:sz="0" w:space="0" w:color="auto"/>
                                        <w:right w:val="none" w:sz="0" w:space="0" w:color="auto"/>
                                      </w:divBdr>
                                    </w:div>
                                    <w:div w:id="260917022">
                                      <w:marLeft w:val="0"/>
                                      <w:marRight w:val="0"/>
                                      <w:marTop w:val="0"/>
                                      <w:marBottom w:val="0"/>
                                      <w:divBdr>
                                        <w:top w:val="none" w:sz="0" w:space="0" w:color="auto"/>
                                        <w:left w:val="none" w:sz="0" w:space="0" w:color="auto"/>
                                        <w:bottom w:val="none" w:sz="0" w:space="0" w:color="auto"/>
                                        <w:right w:val="none" w:sz="0" w:space="0" w:color="auto"/>
                                      </w:divBdr>
                                    </w:div>
                                    <w:div w:id="1928532712">
                                      <w:marLeft w:val="0"/>
                                      <w:marRight w:val="0"/>
                                      <w:marTop w:val="0"/>
                                      <w:marBottom w:val="0"/>
                                      <w:divBdr>
                                        <w:top w:val="none" w:sz="0" w:space="0" w:color="auto"/>
                                        <w:left w:val="none" w:sz="0" w:space="0" w:color="auto"/>
                                        <w:bottom w:val="none" w:sz="0" w:space="0" w:color="auto"/>
                                        <w:right w:val="none" w:sz="0" w:space="0" w:color="auto"/>
                                      </w:divBdr>
                                    </w:div>
                                    <w:div w:id="329143718">
                                      <w:marLeft w:val="0"/>
                                      <w:marRight w:val="0"/>
                                      <w:marTop w:val="0"/>
                                      <w:marBottom w:val="0"/>
                                      <w:divBdr>
                                        <w:top w:val="none" w:sz="0" w:space="0" w:color="auto"/>
                                        <w:left w:val="none" w:sz="0" w:space="0" w:color="auto"/>
                                        <w:bottom w:val="none" w:sz="0" w:space="0" w:color="auto"/>
                                        <w:right w:val="none" w:sz="0" w:space="0" w:color="auto"/>
                                      </w:divBdr>
                                    </w:div>
                                    <w:div w:id="1437481873">
                                      <w:marLeft w:val="0"/>
                                      <w:marRight w:val="0"/>
                                      <w:marTop w:val="0"/>
                                      <w:marBottom w:val="0"/>
                                      <w:divBdr>
                                        <w:top w:val="none" w:sz="0" w:space="0" w:color="auto"/>
                                        <w:left w:val="none" w:sz="0" w:space="0" w:color="auto"/>
                                        <w:bottom w:val="none" w:sz="0" w:space="0" w:color="auto"/>
                                        <w:right w:val="none" w:sz="0" w:space="0" w:color="auto"/>
                                      </w:divBdr>
                                    </w:div>
                                    <w:div w:id="973145970">
                                      <w:marLeft w:val="0"/>
                                      <w:marRight w:val="0"/>
                                      <w:marTop w:val="0"/>
                                      <w:marBottom w:val="0"/>
                                      <w:divBdr>
                                        <w:top w:val="none" w:sz="0" w:space="0" w:color="auto"/>
                                        <w:left w:val="none" w:sz="0" w:space="0" w:color="auto"/>
                                        <w:bottom w:val="none" w:sz="0" w:space="0" w:color="auto"/>
                                        <w:right w:val="none" w:sz="0" w:space="0" w:color="auto"/>
                                      </w:divBdr>
                                    </w:div>
                                    <w:div w:id="1128476985">
                                      <w:marLeft w:val="0"/>
                                      <w:marRight w:val="0"/>
                                      <w:marTop w:val="0"/>
                                      <w:marBottom w:val="0"/>
                                      <w:divBdr>
                                        <w:top w:val="none" w:sz="0" w:space="0" w:color="auto"/>
                                        <w:left w:val="none" w:sz="0" w:space="0" w:color="auto"/>
                                        <w:bottom w:val="none" w:sz="0" w:space="0" w:color="auto"/>
                                        <w:right w:val="none" w:sz="0" w:space="0" w:color="auto"/>
                                      </w:divBdr>
                                    </w:div>
                                    <w:div w:id="1715498105">
                                      <w:marLeft w:val="0"/>
                                      <w:marRight w:val="0"/>
                                      <w:marTop w:val="0"/>
                                      <w:marBottom w:val="0"/>
                                      <w:divBdr>
                                        <w:top w:val="none" w:sz="0" w:space="0" w:color="auto"/>
                                        <w:left w:val="none" w:sz="0" w:space="0" w:color="auto"/>
                                        <w:bottom w:val="none" w:sz="0" w:space="0" w:color="auto"/>
                                        <w:right w:val="none" w:sz="0" w:space="0" w:color="auto"/>
                                      </w:divBdr>
                                    </w:div>
                                    <w:div w:id="2118601391">
                                      <w:marLeft w:val="0"/>
                                      <w:marRight w:val="0"/>
                                      <w:marTop w:val="0"/>
                                      <w:marBottom w:val="0"/>
                                      <w:divBdr>
                                        <w:top w:val="none" w:sz="0" w:space="0" w:color="auto"/>
                                        <w:left w:val="none" w:sz="0" w:space="0" w:color="auto"/>
                                        <w:bottom w:val="none" w:sz="0" w:space="0" w:color="auto"/>
                                        <w:right w:val="none" w:sz="0" w:space="0" w:color="auto"/>
                                      </w:divBdr>
                                    </w:div>
                                    <w:div w:id="741828772">
                                      <w:marLeft w:val="0"/>
                                      <w:marRight w:val="0"/>
                                      <w:marTop w:val="0"/>
                                      <w:marBottom w:val="0"/>
                                      <w:divBdr>
                                        <w:top w:val="none" w:sz="0" w:space="0" w:color="auto"/>
                                        <w:left w:val="none" w:sz="0" w:space="0" w:color="auto"/>
                                        <w:bottom w:val="none" w:sz="0" w:space="0" w:color="auto"/>
                                        <w:right w:val="none" w:sz="0" w:space="0" w:color="auto"/>
                                      </w:divBdr>
                                    </w:div>
                                    <w:div w:id="169762077">
                                      <w:marLeft w:val="0"/>
                                      <w:marRight w:val="0"/>
                                      <w:marTop w:val="0"/>
                                      <w:marBottom w:val="0"/>
                                      <w:divBdr>
                                        <w:top w:val="none" w:sz="0" w:space="0" w:color="auto"/>
                                        <w:left w:val="none" w:sz="0" w:space="0" w:color="auto"/>
                                        <w:bottom w:val="none" w:sz="0" w:space="0" w:color="auto"/>
                                        <w:right w:val="none" w:sz="0" w:space="0" w:color="auto"/>
                                      </w:divBdr>
                                    </w:div>
                                    <w:div w:id="939332334">
                                      <w:marLeft w:val="0"/>
                                      <w:marRight w:val="0"/>
                                      <w:marTop w:val="0"/>
                                      <w:marBottom w:val="0"/>
                                      <w:divBdr>
                                        <w:top w:val="none" w:sz="0" w:space="0" w:color="auto"/>
                                        <w:left w:val="none" w:sz="0" w:space="0" w:color="auto"/>
                                        <w:bottom w:val="none" w:sz="0" w:space="0" w:color="auto"/>
                                        <w:right w:val="none" w:sz="0" w:space="0" w:color="auto"/>
                                      </w:divBdr>
                                    </w:div>
                                    <w:div w:id="1176917683">
                                      <w:marLeft w:val="0"/>
                                      <w:marRight w:val="0"/>
                                      <w:marTop w:val="0"/>
                                      <w:marBottom w:val="0"/>
                                      <w:divBdr>
                                        <w:top w:val="none" w:sz="0" w:space="0" w:color="auto"/>
                                        <w:left w:val="none" w:sz="0" w:space="0" w:color="auto"/>
                                        <w:bottom w:val="none" w:sz="0" w:space="0" w:color="auto"/>
                                        <w:right w:val="none" w:sz="0" w:space="0" w:color="auto"/>
                                      </w:divBdr>
                                    </w:div>
                                    <w:div w:id="624238571">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 w:id="898132106">
                                      <w:marLeft w:val="0"/>
                                      <w:marRight w:val="0"/>
                                      <w:marTop w:val="0"/>
                                      <w:marBottom w:val="0"/>
                                      <w:divBdr>
                                        <w:top w:val="none" w:sz="0" w:space="0" w:color="auto"/>
                                        <w:left w:val="none" w:sz="0" w:space="0" w:color="auto"/>
                                        <w:bottom w:val="none" w:sz="0" w:space="0" w:color="auto"/>
                                        <w:right w:val="none" w:sz="0" w:space="0" w:color="auto"/>
                                      </w:divBdr>
                                    </w:div>
                                    <w:div w:id="503059476">
                                      <w:marLeft w:val="0"/>
                                      <w:marRight w:val="0"/>
                                      <w:marTop w:val="0"/>
                                      <w:marBottom w:val="0"/>
                                      <w:divBdr>
                                        <w:top w:val="none" w:sz="0" w:space="0" w:color="auto"/>
                                        <w:left w:val="none" w:sz="0" w:space="0" w:color="auto"/>
                                        <w:bottom w:val="none" w:sz="0" w:space="0" w:color="auto"/>
                                        <w:right w:val="none" w:sz="0" w:space="0" w:color="auto"/>
                                      </w:divBdr>
                                    </w:div>
                                    <w:div w:id="1437555389">
                                      <w:marLeft w:val="0"/>
                                      <w:marRight w:val="0"/>
                                      <w:marTop w:val="0"/>
                                      <w:marBottom w:val="0"/>
                                      <w:divBdr>
                                        <w:top w:val="none" w:sz="0" w:space="0" w:color="auto"/>
                                        <w:left w:val="none" w:sz="0" w:space="0" w:color="auto"/>
                                        <w:bottom w:val="none" w:sz="0" w:space="0" w:color="auto"/>
                                        <w:right w:val="none" w:sz="0" w:space="0" w:color="auto"/>
                                      </w:divBdr>
                                    </w:div>
                                    <w:div w:id="1068577779">
                                      <w:marLeft w:val="0"/>
                                      <w:marRight w:val="0"/>
                                      <w:marTop w:val="0"/>
                                      <w:marBottom w:val="0"/>
                                      <w:divBdr>
                                        <w:top w:val="none" w:sz="0" w:space="0" w:color="auto"/>
                                        <w:left w:val="none" w:sz="0" w:space="0" w:color="auto"/>
                                        <w:bottom w:val="none" w:sz="0" w:space="0" w:color="auto"/>
                                        <w:right w:val="none" w:sz="0" w:space="0" w:color="auto"/>
                                      </w:divBdr>
                                    </w:div>
                                    <w:div w:id="243612818">
                                      <w:marLeft w:val="0"/>
                                      <w:marRight w:val="0"/>
                                      <w:marTop w:val="0"/>
                                      <w:marBottom w:val="0"/>
                                      <w:divBdr>
                                        <w:top w:val="none" w:sz="0" w:space="0" w:color="auto"/>
                                        <w:left w:val="none" w:sz="0" w:space="0" w:color="auto"/>
                                        <w:bottom w:val="none" w:sz="0" w:space="0" w:color="auto"/>
                                        <w:right w:val="none" w:sz="0" w:space="0" w:color="auto"/>
                                      </w:divBdr>
                                    </w:div>
                                    <w:div w:id="1299917859">
                                      <w:marLeft w:val="0"/>
                                      <w:marRight w:val="0"/>
                                      <w:marTop w:val="0"/>
                                      <w:marBottom w:val="0"/>
                                      <w:divBdr>
                                        <w:top w:val="none" w:sz="0" w:space="0" w:color="auto"/>
                                        <w:left w:val="none" w:sz="0" w:space="0" w:color="auto"/>
                                        <w:bottom w:val="none" w:sz="0" w:space="0" w:color="auto"/>
                                        <w:right w:val="none" w:sz="0" w:space="0" w:color="auto"/>
                                      </w:divBdr>
                                    </w:div>
                                    <w:div w:id="1279026058">
                                      <w:marLeft w:val="0"/>
                                      <w:marRight w:val="0"/>
                                      <w:marTop w:val="0"/>
                                      <w:marBottom w:val="0"/>
                                      <w:divBdr>
                                        <w:top w:val="none" w:sz="0" w:space="0" w:color="auto"/>
                                        <w:left w:val="none" w:sz="0" w:space="0" w:color="auto"/>
                                        <w:bottom w:val="none" w:sz="0" w:space="0" w:color="auto"/>
                                        <w:right w:val="none" w:sz="0" w:space="0" w:color="auto"/>
                                      </w:divBdr>
                                    </w:div>
                                    <w:div w:id="1440837583">
                                      <w:marLeft w:val="0"/>
                                      <w:marRight w:val="0"/>
                                      <w:marTop w:val="0"/>
                                      <w:marBottom w:val="0"/>
                                      <w:divBdr>
                                        <w:top w:val="none" w:sz="0" w:space="0" w:color="auto"/>
                                        <w:left w:val="none" w:sz="0" w:space="0" w:color="auto"/>
                                        <w:bottom w:val="none" w:sz="0" w:space="0" w:color="auto"/>
                                        <w:right w:val="none" w:sz="0" w:space="0" w:color="auto"/>
                                      </w:divBdr>
                                    </w:div>
                                    <w:div w:id="2004039786">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sChild>
                                        <w:div w:id="640036474">
                                          <w:marLeft w:val="0"/>
                                          <w:marRight w:val="0"/>
                                          <w:marTop w:val="0"/>
                                          <w:marBottom w:val="0"/>
                                          <w:divBdr>
                                            <w:top w:val="none" w:sz="0" w:space="0" w:color="auto"/>
                                            <w:left w:val="none" w:sz="0" w:space="0" w:color="auto"/>
                                            <w:bottom w:val="none" w:sz="0" w:space="0" w:color="auto"/>
                                            <w:right w:val="none" w:sz="0" w:space="0" w:color="auto"/>
                                          </w:divBdr>
                                        </w:div>
                                      </w:divsChild>
                                    </w:div>
                                    <w:div w:id="1111365093">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920061081">
                                      <w:marLeft w:val="0"/>
                                      <w:marRight w:val="0"/>
                                      <w:marTop w:val="0"/>
                                      <w:marBottom w:val="0"/>
                                      <w:divBdr>
                                        <w:top w:val="none" w:sz="0" w:space="0" w:color="auto"/>
                                        <w:left w:val="none" w:sz="0" w:space="0" w:color="auto"/>
                                        <w:bottom w:val="none" w:sz="0" w:space="0" w:color="auto"/>
                                        <w:right w:val="none" w:sz="0" w:space="0" w:color="auto"/>
                                      </w:divBdr>
                                    </w:div>
                                    <w:div w:id="1554926347">
                                      <w:marLeft w:val="0"/>
                                      <w:marRight w:val="0"/>
                                      <w:marTop w:val="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928611792">
                                      <w:marLeft w:val="0"/>
                                      <w:marRight w:val="0"/>
                                      <w:marTop w:val="0"/>
                                      <w:marBottom w:val="0"/>
                                      <w:divBdr>
                                        <w:top w:val="none" w:sz="0" w:space="0" w:color="auto"/>
                                        <w:left w:val="none" w:sz="0" w:space="0" w:color="auto"/>
                                        <w:bottom w:val="none" w:sz="0" w:space="0" w:color="auto"/>
                                        <w:right w:val="none" w:sz="0" w:space="0" w:color="auto"/>
                                      </w:divBdr>
                                    </w:div>
                                    <w:div w:id="123043316">
                                      <w:marLeft w:val="0"/>
                                      <w:marRight w:val="0"/>
                                      <w:marTop w:val="0"/>
                                      <w:marBottom w:val="0"/>
                                      <w:divBdr>
                                        <w:top w:val="none" w:sz="0" w:space="0" w:color="auto"/>
                                        <w:left w:val="none" w:sz="0" w:space="0" w:color="auto"/>
                                        <w:bottom w:val="none" w:sz="0" w:space="0" w:color="auto"/>
                                        <w:right w:val="none" w:sz="0" w:space="0" w:color="auto"/>
                                      </w:divBdr>
                                    </w:div>
                                    <w:div w:id="486628055">
                                      <w:marLeft w:val="0"/>
                                      <w:marRight w:val="0"/>
                                      <w:marTop w:val="0"/>
                                      <w:marBottom w:val="0"/>
                                      <w:divBdr>
                                        <w:top w:val="none" w:sz="0" w:space="0" w:color="auto"/>
                                        <w:left w:val="none" w:sz="0" w:space="0" w:color="auto"/>
                                        <w:bottom w:val="none" w:sz="0" w:space="0" w:color="auto"/>
                                        <w:right w:val="none" w:sz="0" w:space="0" w:color="auto"/>
                                      </w:divBdr>
                                    </w:div>
                                    <w:div w:id="1040013115">
                                      <w:marLeft w:val="0"/>
                                      <w:marRight w:val="0"/>
                                      <w:marTop w:val="0"/>
                                      <w:marBottom w:val="0"/>
                                      <w:divBdr>
                                        <w:top w:val="none" w:sz="0" w:space="0" w:color="auto"/>
                                        <w:left w:val="none" w:sz="0" w:space="0" w:color="auto"/>
                                        <w:bottom w:val="none" w:sz="0" w:space="0" w:color="auto"/>
                                        <w:right w:val="none" w:sz="0" w:space="0" w:color="auto"/>
                                      </w:divBdr>
                                    </w:div>
                                    <w:div w:id="439420774">
                                      <w:marLeft w:val="0"/>
                                      <w:marRight w:val="0"/>
                                      <w:marTop w:val="0"/>
                                      <w:marBottom w:val="0"/>
                                      <w:divBdr>
                                        <w:top w:val="none" w:sz="0" w:space="0" w:color="auto"/>
                                        <w:left w:val="none" w:sz="0" w:space="0" w:color="auto"/>
                                        <w:bottom w:val="none" w:sz="0" w:space="0" w:color="auto"/>
                                        <w:right w:val="none" w:sz="0" w:space="0" w:color="auto"/>
                                      </w:divBdr>
                                    </w:div>
                                    <w:div w:id="1877353452">
                                      <w:marLeft w:val="0"/>
                                      <w:marRight w:val="0"/>
                                      <w:marTop w:val="0"/>
                                      <w:marBottom w:val="0"/>
                                      <w:divBdr>
                                        <w:top w:val="none" w:sz="0" w:space="0" w:color="auto"/>
                                        <w:left w:val="none" w:sz="0" w:space="0" w:color="auto"/>
                                        <w:bottom w:val="none" w:sz="0" w:space="0" w:color="auto"/>
                                        <w:right w:val="none" w:sz="0" w:space="0" w:color="auto"/>
                                      </w:divBdr>
                                    </w:div>
                                    <w:div w:id="670110213">
                                      <w:marLeft w:val="0"/>
                                      <w:marRight w:val="0"/>
                                      <w:marTop w:val="0"/>
                                      <w:marBottom w:val="0"/>
                                      <w:divBdr>
                                        <w:top w:val="none" w:sz="0" w:space="0" w:color="auto"/>
                                        <w:left w:val="none" w:sz="0" w:space="0" w:color="auto"/>
                                        <w:bottom w:val="none" w:sz="0" w:space="0" w:color="auto"/>
                                        <w:right w:val="none" w:sz="0" w:space="0" w:color="auto"/>
                                      </w:divBdr>
                                    </w:div>
                                    <w:div w:id="1411657427">
                                      <w:marLeft w:val="0"/>
                                      <w:marRight w:val="0"/>
                                      <w:marTop w:val="0"/>
                                      <w:marBottom w:val="0"/>
                                      <w:divBdr>
                                        <w:top w:val="none" w:sz="0" w:space="0" w:color="auto"/>
                                        <w:left w:val="none" w:sz="0" w:space="0" w:color="auto"/>
                                        <w:bottom w:val="none" w:sz="0" w:space="0" w:color="auto"/>
                                        <w:right w:val="none" w:sz="0" w:space="0" w:color="auto"/>
                                      </w:divBdr>
                                    </w:div>
                                    <w:div w:id="1731731145">
                                      <w:marLeft w:val="0"/>
                                      <w:marRight w:val="0"/>
                                      <w:marTop w:val="0"/>
                                      <w:marBottom w:val="0"/>
                                      <w:divBdr>
                                        <w:top w:val="none" w:sz="0" w:space="0" w:color="auto"/>
                                        <w:left w:val="none" w:sz="0" w:space="0" w:color="auto"/>
                                        <w:bottom w:val="none" w:sz="0" w:space="0" w:color="auto"/>
                                        <w:right w:val="none" w:sz="0" w:space="0" w:color="auto"/>
                                      </w:divBdr>
                                    </w:div>
                                    <w:div w:id="1300842662">
                                      <w:marLeft w:val="0"/>
                                      <w:marRight w:val="0"/>
                                      <w:marTop w:val="0"/>
                                      <w:marBottom w:val="0"/>
                                      <w:divBdr>
                                        <w:top w:val="none" w:sz="0" w:space="0" w:color="auto"/>
                                        <w:left w:val="none" w:sz="0" w:space="0" w:color="auto"/>
                                        <w:bottom w:val="none" w:sz="0" w:space="0" w:color="auto"/>
                                        <w:right w:val="none" w:sz="0" w:space="0" w:color="auto"/>
                                      </w:divBdr>
                                    </w:div>
                                    <w:div w:id="733890192">
                                      <w:marLeft w:val="0"/>
                                      <w:marRight w:val="0"/>
                                      <w:marTop w:val="0"/>
                                      <w:marBottom w:val="0"/>
                                      <w:divBdr>
                                        <w:top w:val="none" w:sz="0" w:space="0" w:color="auto"/>
                                        <w:left w:val="none" w:sz="0" w:space="0" w:color="auto"/>
                                        <w:bottom w:val="none" w:sz="0" w:space="0" w:color="auto"/>
                                        <w:right w:val="none" w:sz="0" w:space="0" w:color="auto"/>
                                      </w:divBdr>
                                    </w:div>
                                    <w:div w:id="1611620079">
                                      <w:marLeft w:val="0"/>
                                      <w:marRight w:val="0"/>
                                      <w:marTop w:val="0"/>
                                      <w:marBottom w:val="0"/>
                                      <w:divBdr>
                                        <w:top w:val="none" w:sz="0" w:space="0" w:color="auto"/>
                                        <w:left w:val="none" w:sz="0" w:space="0" w:color="auto"/>
                                        <w:bottom w:val="none" w:sz="0" w:space="0" w:color="auto"/>
                                        <w:right w:val="none" w:sz="0" w:space="0" w:color="auto"/>
                                      </w:divBdr>
                                    </w:div>
                                    <w:div w:id="517887439">
                                      <w:marLeft w:val="0"/>
                                      <w:marRight w:val="0"/>
                                      <w:marTop w:val="0"/>
                                      <w:marBottom w:val="0"/>
                                      <w:divBdr>
                                        <w:top w:val="none" w:sz="0" w:space="0" w:color="auto"/>
                                        <w:left w:val="none" w:sz="0" w:space="0" w:color="auto"/>
                                        <w:bottom w:val="none" w:sz="0" w:space="0" w:color="auto"/>
                                        <w:right w:val="none" w:sz="0" w:space="0" w:color="auto"/>
                                      </w:divBdr>
                                    </w:div>
                                    <w:div w:id="408775632">
                                      <w:marLeft w:val="0"/>
                                      <w:marRight w:val="0"/>
                                      <w:marTop w:val="0"/>
                                      <w:marBottom w:val="0"/>
                                      <w:divBdr>
                                        <w:top w:val="none" w:sz="0" w:space="0" w:color="auto"/>
                                        <w:left w:val="none" w:sz="0" w:space="0" w:color="auto"/>
                                        <w:bottom w:val="none" w:sz="0" w:space="0" w:color="auto"/>
                                        <w:right w:val="none" w:sz="0" w:space="0" w:color="auto"/>
                                      </w:divBdr>
                                    </w:div>
                                    <w:div w:id="746848269">
                                      <w:marLeft w:val="0"/>
                                      <w:marRight w:val="0"/>
                                      <w:marTop w:val="0"/>
                                      <w:marBottom w:val="0"/>
                                      <w:divBdr>
                                        <w:top w:val="none" w:sz="0" w:space="0" w:color="auto"/>
                                        <w:left w:val="none" w:sz="0" w:space="0" w:color="auto"/>
                                        <w:bottom w:val="none" w:sz="0" w:space="0" w:color="auto"/>
                                        <w:right w:val="none" w:sz="0" w:space="0" w:color="auto"/>
                                      </w:divBdr>
                                    </w:div>
                                    <w:div w:id="1842694850">
                                      <w:marLeft w:val="0"/>
                                      <w:marRight w:val="0"/>
                                      <w:marTop w:val="0"/>
                                      <w:marBottom w:val="0"/>
                                      <w:divBdr>
                                        <w:top w:val="none" w:sz="0" w:space="0" w:color="auto"/>
                                        <w:left w:val="none" w:sz="0" w:space="0" w:color="auto"/>
                                        <w:bottom w:val="none" w:sz="0" w:space="0" w:color="auto"/>
                                        <w:right w:val="none" w:sz="0" w:space="0" w:color="auto"/>
                                      </w:divBdr>
                                    </w:div>
                                    <w:div w:id="101069624">
                                      <w:marLeft w:val="0"/>
                                      <w:marRight w:val="0"/>
                                      <w:marTop w:val="0"/>
                                      <w:marBottom w:val="0"/>
                                      <w:divBdr>
                                        <w:top w:val="none" w:sz="0" w:space="0" w:color="auto"/>
                                        <w:left w:val="none" w:sz="0" w:space="0" w:color="auto"/>
                                        <w:bottom w:val="none" w:sz="0" w:space="0" w:color="auto"/>
                                        <w:right w:val="none" w:sz="0" w:space="0" w:color="auto"/>
                                      </w:divBdr>
                                    </w:div>
                                    <w:div w:id="287442760">
                                      <w:marLeft w:val="0"/>
                                      <w:marRight w:val="0"/>
                                      <w:marTop w:val="0"/>
                                      <w:marBottom w:val="0"/>
                                      <w:divBdr>
                                        <w:top w:val="none" w:sz="0" w:space="0" w:color="auto"/>
                                        <w:left w:val="none" w:sz="0" w:space="0" w:color="auto"/>
                                        <w:bottom w:val="none" w:sz="0" w:space="0" w:color="auto"/>
                                        <w:right w:val="none" w:sz="0" w:space="0" w:color="auto"/>
                                      </w:divBdr>
                                    </w:div>
                                    <w:div w:id="1465847872">
                                      <w:marLeft w:val="0"/>
                                      <w:marRight w:val="0"/>
                                      <w:marTop w:val="0"/>
                                      <w:marBottom w:val="0"/>
                                      <w:divBdr>
                                        <w:top w:val="none" w:sz="0" w:space="0" w:color="auto"/>
                                        <w:left w:val="none" w:sz="0" w:space="0" w:color="auto"/>
                                        <w:bottom w:val="none" w:sz="0" w:space="0" w:color="auto"/>
                                        <w:right w:val="none" w:sz="0" w:space="0" w:color="auto"/>
                                      </w:divBdr>
                                    </w:div>
                                    <w:div w:id="1642537307">
                                      <w:marLeft w:val="0"/>
                                      <w:marRight w:val="0"/>
                                      <w:marTop w:val="0"/>
                                      <w:marBottom w:val="0"/>
                                      <w:divBdr>
                                        <w:top w:val="none" w:sz="0" w:space="0" w:color="auto"/>
                                        <w:left w:val="none" w:sz="0" w:space="0" w:color="auto"/>
                                        <w:bottom w:val="none" w:sz="0" w:space="0" w:color="auto"/>
                                        <w:right w:val="none" w:sz="0" w:space="0" w:color="auto"/>
                                      </w:divBdr>
                                    </w:div>
                                    <w:div w:id="873270191">
                                      <w:marLeft w:val="0"/>
                                      <w:marRight w:val="0"/>
                                      <w:marTop w:val="0"/>
                                      <w:marBottom w:val="0"/>
                                      <w:divBdr>
                                        <w:top w:val="none" w:sz="0" w:space="0" w:color="auto"/>
                                        <w:left w:val="none" w:sz="0" w:space="0" w:color="auto"/>
                                        <w:bottom w:val="none" w:sz="0" w:space="0" w:color="auto"/>
                                        <w:right w:val="none" w:sz="0" w:space="0" w:color="auto"/>
                                      </w:divBdr>
                                    </w:div>
                                    <w:div w:id="1972591392">
                                      <w:marLeft w:val="0"/>
                                      <w:marRight w:val="0"/>
                                      <w:marTop w:val="0"/>
                                      <w:marBottom w:val="0"/>
                                      <w:divBdr>
                                        <w:top w:val="none" w:sz="0" w:space="0" w:color="auto"/>
                                        <w:left w:val="none" w:sz="0" w:space="0" w:color="auto"/>
                                        <w:bottom w:val="none" w:sz="0" w:space="0" w:color="auto"/>
                                        <w:right w:val="none" w:sz="0" w:space="0" w:color="auto"/>
                                      </w:divBdr>
                                    </w:div>
                                    <w:div w:id="1814591575">
                                      <w:marLeft w:val="0"/>
                                      <w:marRight w:val="0"/>
                                      <w:marTop w:val="0"/>
                                      <w:marBottom w:val="0"/>
                                      <w:divBdr>
                                        <w:top w:val="none" w:sz="0" w:space="0" w:color="auto"/>
                                        <w:left w:val="none" w:sz="0" w:space="0" w:color="auto"/>
                                        <w:bottom w:val="none" w:sz="0" w:space="0" w:color="auto"/>
                                        <w:right w:val="none" w:sz="0" w:space="0" w:color="auto"/>
                                      </w:divBdr>
                                    </w:div>
                                    <w:div w:id="1371304702">
                                      <w:marLeft w:val="0"/>
                                      <w:marRight w:val="0"/>
                                      <w:marTop w:val="0"/>
                                      <w:marBottom w:val="0"/>
                                      <w:divBdr>
                                        <w:top w:val="none" w:sz="0" w:space="0" w:color="auto"/>
                                        <w:left w:val="none" w:sz="0" w:space="0" w:color="auto"/>
                                        <w:bottom w:val="none" w:sz="0" w:space="0" w:color="auto"/>
                                        <w:right w:val="none" w:sz="0" w:space="0" w:color="auto"/>
                                      </w:divBdr>
                                    </w:div>
                                    <w:div w:id="566262584">
                                      <w:marLeft w:val="0"/>
                                      <w:marRight w:val="0"/>
                                      <w:marTop w:val="0"/>
                                      <w:marBottom w:val="0"/>
                                      <w:divBdr>
                                        <w:top w:val="none" w:sz="0" w:space="0" w:color="auto"/>
                                        <w:left w:val="none" w:sz="0" w:space="0" w:color="auto"/>
                                        <w:bottom w:val="none" w:sz="0" w:space="0" w:color="auto"/>
                                        <w:right w:val="none" w:sz="0" w:space="0" w:color="auto"/>
                                      </w:divBdr>
                                    </w:div>
                                    <w:div w:id="793643169">
                                      <w:marLeft w:val="0"/>
                                      <w:marRight w:val="0"/>
                                      <w:marTop w:val="0"/>
                                      <w:marBottom w:val="0"/>
                                      <w:divBdr>
                                        <w:top w:val="none" w:sz="0" w:space="0" w:color="auto"/>
                                        <w:left w:val="none" w:sz="0" w:space="0" w:color="auto"/>
                                        <w:bottom w:val="none" w:sz="0" w:space="0" w:color="auto"/>
                                        <w:right w:val="none" w:sz="0" w:space="0" w:color="auto"/>
                                      </w:divBdr>
                                    </w:div>
                                    <w:div w:id="69235247">
                                      <w:marLeft w:val="0"/>
                                      <w:marRight w:val="0"/>
                                      <w:marTop w:val="0"/>
                                      <w:marBottom w:val="0"/>
                                      <w:divBdr>
                                        <w:top w:val="none" w:sz="0" w:space="0" w:color="auto"/>
                                        <w:left w:val="none" w:sz="0" w:space="0" w:color="auto"/>
                                        <w:bottom w:val="none" w:sz="0" w:space="0" w:color="auto"/>
                                        <w:right w:val="none" w:sz="0" w:space="0" w:color="auto"/>
                                      </w:divBdr>
                                    </w:div>
                                    <w:div w:id="667758492">
                                      <w:marLeft w:val="0"/>
                                      <w:marRight w:val="0"/>
                                      <w:marTop w:val="0"/>
                                      <w:marBottom w:val="0"/>
                                      <w:divBdr>
                                        <w:top w:val="none" w:sz="0" w:space="0" w:color="auto"/>
                                        <w:left w:val="none" w:sz="0" w:space="0" w:color="auto"/>
                                        <w:bottom w:val="none" w:sz="0" w:space="0" w:color="auto"/>
                                        <w:right w:val="none" w:sz="0" w:space="0" w:color="auto"/>
                                      </w:divBdr>
                                    </w:div>
                                    <w:div w:id="143159132">
                                      <w:marLeft w:val="0"/>
                                      <w:marRight w:val="0"/>
                                      <w:marTop w:val="0"/>
                                      <w:marBottom w:val="0"/>
                                      <w:divBdr>
                                        <w:top w:val="none" w:sz="0" w:space="0" w:color="auto"/>
                                        <w:left w:val="none" w:sz="0" w:space="0" w:color="auto"/>
                                        <w:bottom w:val="none" w:sz="0" w:space="0" w:color="auto"/>
                                        <w:right w:val="none" w:sz="0" w:space="0" w:color="auto"/>
                                      </w:divBdr>
                                    </w:div>
                                    <w:div w:id="1381053612">
                                      <w:marLeft w:val="0"/>
                                      <w:marRight w:val="0"/>
                                      <w:marTop w:val="0"/>
                                      <w:marBottom w:val="0"/>
                                      <w:divBdr>
                                        <w:top w:val="none" w:sz="0" w:space="0" w:color="auto"/>
                                        <w:left w:val="none" w:sz="0" w:space="0" w:color="auto"/>
                                        <w:bottom w:val="none" w:sz="0" w:space="0" w:color="auto"/>
                                        <w:right w:val="none" w:sz="0" w:space="0" w:color="auto"/>
                                      </w:divBdr>
                                    </w:div>
                                    <w:div w:id="1773353403">
                                      <w:marLeft w:val="0"/>
                                      <w:marRight w:val="0"/>
                                      <w:marTop w:val="0"/>
                                      <w:marBottom w:val="0"/>
                                      <w:divBdr>
                                        <w:top w:val="none" w:sz="0" w:space="0" w:color="auto"/>
                                        <w:left w:val="none" w:sz="0" w:space="0" w:color="auto"/>
                                        <w:bottom w:val="none" w:sz="0" w:space="0" w:color="auto"/>
                                        <w:right w:val="none" w:sz="0" w:space="0" w:color="auto"/>
                                      </w:divBdr>
                                    </w:div>
                                    <w:div w:id="1693073904">
                                      <w:marLeft w:val="0"/>
                                      <w:marRight w:val="0"/>
                                      <w:marTop w:val="0"/>
                                      <w:marBottom w:val="0"/>
                                      <w:divBdr>
                                        <w:top w:val="none" w:sz="0" w:space="0" w:color="auto"/>
                                        <w:left w:val="none" w:sz="0" w:space="0" w:color="auto"/>
                                        <w:bottom w:val="none" w:sz="0" w:space="0" w:color="auto"/>
                                        <w:right w:val="none" w:sz="0" w:space="0" w:color="auto"/>
                                      </w:divBdr>
                                    </w:div>
                                    <w:div w:id="805242852">
                                      <w:marLeft w:val="0"/>
                                      <w:marRight w:val="0"/>
                                      <w:marTop w:val="0"/>
                                      <w:marBottom w:val="0"/>
                                      <w:divBdr>
                                        <w:top w:val="none" w:sz="0" w:space="0" w:color="auto"/>
                                        <w:left w:val="none" w:sz="0" w:space="0" w:color="auto"/>
                                        <w:bottom w:val="none" w:sz="0" w:space="0" w:color="auto"/>
                                        <w:right w:val="none" w:sz="0" w:space="0" w:color="auto"/>
                                      </w:divBdr>
                                    </w:div>
                                    <w:div w:id="2112388695">
                                      <w:marLeft w:val="0"/>
                                      <w:marRight w:val="0"/>
                                      <w:marTop w:val="0"/>
                                      <w:marBottom w:val="0"/>
                                      <w:divBdr>
                                        <w:top w:val="none" w:sz="0" w:space="0" w:color="auto"/>
                                        <w:left w:val="none" w:sz="0" w:space="0" w:color="auto"/>
                                        <w:bottom w:val="none" w:sz="0" w:space="0" w:color="auto"/>
                                        <w:right w:val="none" w:sz="0" w:space="0" w:color="auto"/>
                                      </w:divBdr>
                                    </w:div>
                                    <w:div w:id="52430913">
                                      <w:marLeft w:val="0"/>
                                      <w:marRight w:val="0"/>
                                      <w:marTop w:val="0"/>
                                      <w:marBottom w:val="0"/>
                                      <w:divBdr>
                                        <w:top w:val="none" w:sz="0" w:space="0" w:color="auto"/>
                                        <w:left w:val="none" w:sz="0" w:space="0" w:color="auto"/>
                                        <w:bottom w:val="none" w:sz="0" w:space="0" w:color="auto"/>
                                        <w:right w:val="none" w:sz="0" w:space="0" w:color="auto"/>
                                      </w:divBdr>
                                    </w:div>
                                    <w:div w:id="1086532457">
                                      <w:marLeft w:val="0"/>
                                      <w:marRight w:val="0"/>
                                      <w:marTop w:val="0"/>
                                      <w:marBottom w:val="0"/>
                                      <w:divBdr>
                                        <w:top w:val="none" w:sz="0" w:space="0" w:color="auto"/>
                                        <w:left w:val="none" w:sz="0" w:space="0" w:color="auto"/>
                                        <w:bottom w:val="none" w:sz="0" w:space="0" w:color="auto"/>
                                        <w:right w:val="none" w:sz="0" w:space="0" w:color="auto"/>
                                      </w:divBdr>
                                    </w:div>
                                    <w:div w:id="1725250423">
                                      <w:marLeft w:val="0"/>
                                      <w:marRight w:val="0"/>
                                      <w:marTop w:val="0"/>
                                      <w:marBottom w:val="0"/>
                                      <w:divBdr>
                                        <w:top w:val="none" w:sz="0" w:space="0" w:color="auto"/>
                                        <w:left w:val="none" w:sz="0" w:space="0" w:color="auto"/>
                                        <w:bottom w:val="none" w:sz="0" w:space="0" w:color="auto"/>
                                        <w:right w:val="none" w:sz="0" w:space="0" w:color="auto"/>
                                      </w:divBdr>
                                    </w:div>
                                    <w:div w:id="1307928738">
                                      <w:marLeft w:val="0"/>
                                      <w:marRight w:val="0"/>
                                      <w:marTop w:val="0"/>
                                      <w:marBottom w:val="0"/>
                                      <w:divBdr>
                                        <w:top w:val="none" w:sz="0" w:space="0" w:color="auto"/>
                                        <w:left w:val="none" w:sz="0" w:space="0" w:color="auto"/>
                                        <w:bottom w:val="none" w:sz="0" w:space="0" w:color="auto"/>
                                        <w:right w:val="none" w:sz="0" w:space="0" w:color="auto"/>
                                      </w:divBdr>
                                    </w:div>
                                    <w:div w:id="668481154">
                                      <w:marLeft w:val="0"/>
                                      <w:marRight w:val="0"/>
                                      <w:marTop w:val="0"/>
                                      <w:marBottom w:val="0"/>
                                      <w:divBdr>
                                        <w:top w:val="none" w:sz="0" w:space="0" w:color="auto"/>
                                        <w:left w:val="none" w:sz="0" w:space="0" w:color="auto"/>
                                        <w:bottom w:val="none" w:sz="0" w:space="0" w:color="auto"/>
                                        <w:right w:val="none" w:sz="0" w:space="0" w:color="auto"/>
                                      </w:divBdr>
                                    </w:div>
                                    <w:div w:id="1338966356">
                                      <w:marLeft w:val="0"/>
                                      <w:marRight w:val="0"/>
                                      <w:marTop w:val="0"/>
                                      <w:marBottom w:val="0"/>
                                      <w:divBdr>
                                        <w:top w:val="none" w:sz="0" w:space="0" w:color="auto"/>
                                        <w:left w:val="none" w:sz="0" w:space="0" w:color="auto"/>
                                        <w:bottom w:val="none" w:sz="0" w:space="0" w:color="auto"/>
                                        <w:right w:val="none" w:sz="0" w:space="0" w:color="auto"/>
                                      </w:divBdr>
                                    </w:div>
                                    <w:div w:id="1891838410">
                                      <w:marLeft w:val="0"/>
                                      <w:marRight w:val="0"/>
                                      <w:marTop w:val="0"/>
                                      <w:marBottom w:val="0"/>
                                      <w:divBdr>
                                        <w:top w:val="none" w:sz="0" w:space="0" w:color="auto"/>
                                        <w:left w:val="none" w:sz="0" w:space="0" w:color="auto"/>
                                        <w:bottom w:val="none" w:sz="0" w:space="0" w:color="auto"/>
                                        <w:right w:val="none" w:sz="0" w:space="0" w:color="auto"/>
                                      </w:divBdr>
                                    </w:div>
                                    <w:div w:id="1327054018">
                                      <w:marLeft w:val="0"/>
                                      <w:marRight w:val="0"/>
                                      <w:marTop w:val="0"/>
                                      <w:marBottom w:val="0"/>
                                      <w:divBdr>
                                        <w:top w:val="none" w:sz="0" w:space="0" w:color="auto"/>
                                        <w:left w:val="none" w:sz="0" w:space="0" w:color="auto"/>
                                        <w:bottom w:val="none" w:sz="0" w:space="0" w:color="auto"/>
                                        <w:right w:val="none" w:sz="0" w:space="0" w:color="auto"/>
                                      </w:divBdr>
                                    </w:div>
                                    <w:div w:id="1980067108">
                                      <w:marLeft w:val="0"/>
                                      <w:marRight w:val="0"/>
                                      <w:marTop w:val="0"/>
                                      <w:marBottom w:val="0"/>
                                      <w:divBdr>
                                        <w:top w:val="none" w:sz="0" w:space="0" w:color="auto"/>
                                        <w:left w:val="none" w:sz="0" w:space="0" w:color="auto"/>
                                        <w:bottom w:val="none" w:sz="0" w:space="0" w:color="auto"/>
                                        <w:right w:val="none" w:sz="0" w:space="0" w:color="auto"/>
                                      </w:divBdr>
                                    </w:div>
                                    <w:div w:id="392893407">
                                      <w:marLeft w:val="0"/>
                                      <w:marRight w:val="0"/>
                                      <w:marTop w:val="0"/>
                                      <w:marBottom w:val="0"/>
                                      <w:divBdr>
                                        <w:top w:val="none" w:sz="0" w:space="0" w:color="auto"/>
                                        <w:left w:val="none" w:sz="0" w:space="0" w:color="auto"/>
                                        <w:bottom w:val="none" w:sz="0" w:space="0" w:color="auto"/>
                                        <w:right w:val="none" w:sz="0" w:space="0" w:color="auto"/>
                                      </w:divBdr>
                                    </w:div>
                                    <w:div w:id="1608732740">
                                      <w:marLeft w:val="0"/>
                                      <w:marRight w:val="0"/>
                                      <w:marTop w:val="0"/>
                                      <w:marBottom w:val="0"/>
                                      <w:divBdr>
                                        <w:top w:val="none" w:sz="0" w:space="0" w:color="auto"/>
                                        <w:left w:val="none" w:sz="0" w:space="0" w:color="auto"/>
                                        <w:bottom w:val="none" w:sz="0" w:space="0" w:color="auto"/>
                                        <w:right w:val="none" w:sz="0" w:space="0" w:color="auto"/>
                                      </w:divBdr>
                                    </w:div>
                                    <w:div w:id="1005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383495">
      <w:bodyDiv w:val="1"/>
      <w:marLeft w:val="0"/>
      <w:marRight w:val="0"/>
      <w:marTop w:val="0"/>
      <w:marBottom w:val="0"/>
      <w:divBdr>
        <w:top w:val="none" w:sz="0" w:space="0" w:color="auto"/>
        <w:left w:val="none" w:sz="0" w:space="0" w:color="auto"/>
        <w:bottom w:val="none" w:sz="0" w:space="0" w:color="auto"/>
        <w:right w:val="none" w:sz="0" w:space="0" w:color="auto"/>
      </w:divBdr>
      <w:divsChild>
        <w:div w:id="119804864">
          <w:marLeft w:val="0"/>
          <w:marRight w:val="0"/>
          <w:marTop w:val="0"/>
          <w:marBottom w:val="0"/>
          <w:divBdr>
            <w:top w:val="none" w:sz="0" w:space="0" w:color="auto"/>
            <w:left w:val="none" w:sz="0" w:space="0" w:color="auto"/>
            <w:bottom w:val="none" w:sz="0" w:space="0" w:color="auto"/>
            <w:right w:val="none" w:sz="0" w:space="0" w:color="auto"/>
          </w:divBdr>
          <w:divsChild>
            <w:div w:id="1215699396">
              <w:marLeft w:val="0"/>
              <w:marRight w:val="0"/>
              <w:marTop w:val="0"/>
              <w:marBottom w:val="0"/>
              <w:divBdr>
                <w:top w:val="none" w:sz="0" w:space="0" w:color="auto"/>
                <w:left w:val="none" w:sz="0" w:space="0" w:color="auto"/>
                <w:bottom w:val="none" w:sz="0" w:space="0" w:color="auto"/>
                <w:right w:val="none" w:sz="0" w:space="0" w:color="auto"/>
              </w:divBdr>
              <w:divsChild>
                <w:div w:id="1794052789">
                  <w:marLeft w:val="0"/>
                  <w:marRight w:val="0"/>
                  <w:marTop w:val="0"/>
                  <w:marBottom w:val="0"/>
                  <w:divBdr>
                    <w:top w:val="none" w:sz="0" w:space="0" w:color="auto"/>
                    <w:left w:val="none" w:sz="0" w:space="0" w:color="auto"/>
                    <w:bottom w:val="none" w:sz="0" w:space="0" w:color="auto"/>
                    <w:right w:val="none" w:sz="0" w:space="0" w:color="auto"/>
                  </w:divBdr>
                  <w:divsChild>
                    <w:div w:id="675613920">
                      <w:marLeft w:val="0"/>
                      <w:marRight w:val="0"/>
                      <w:marTop w:val="0"/>
                      <w:marBottom w:val="300"/>
                      <w:divBdr>
                        <w:top w:val="none" w:sz="0" w:space="0" w:color="auto"/>
                        <w:left w:val="none" w:sz="0" w:space="0" w:color="auto"/>
                        <w:bottom w:val="none" w:sz="0" w:space="0" w:color="auto"/>
                        <w:right w:val="none" w:sz="0" w:space="0" w:color="auto"/>
                      </w:divBdr>
                      <w:divsChild>
                        <w:div w:id="1345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69195">
      <w:bodyDiv w:val="1"/>
      <w:marLeft w:val="0"/>
      <w:marRight w:val="0"/>
      <w:marTop w:val="0"/>
      <w:marBottom w:val="0"/>
      <w:divBdr>
        <w:top w:val="none" w:sz="0" w:space="0" w:color="auto"/>
        <w:left w:val="none" w:sz="0" w:space="0" w:color="auto"/>
        <w:bottom w:val="none" w:sz="0" w:space="0" w:color="auto"/>
        <w:right w:val="none" w:sz="0" w:space="0" w:color="auto"/>
      </w:divBdr>
      <w:divsChild>
        <w:div w:id="295379878">
          <w:marLeft w:val="0"/>
          <w:marRight w:val="0"/>
          <w:marTop w:val="0"/>
          <w:marBottom w:val="0"/>
          <w:divBdr>
            <w:top w:val="none" w:sz="0" w:space="0" w:color="auto"/>
            <w:left w:val="none" w:sz="0" w:space="0" w:color="auto"/>
            <w:bottom w:val="none" w:sz="0" w:space="0" w:color="auto"/>
            <w:right w:val="none" w:sz="0" w:space="0" w:color="auto"/>
          </w:divBdr>
          <w:divsChild>
            <w:div w:id="1922371876">
              <w:marLeft w:val="0"/>
              <w:marRight w:val="0"/>
              <w:marTop w:val="0"/>
              <w:marBottom w:val="0"/>
              <w:divBdr>
                <w:top w:val="none" w:sz="0" w:space="0" w:color="auto"/>
                <w:left w:val="none" w:sz="0" w:space="0" w:color="auto"/>
                <w:bottom w:val="none" w:sz="0" w:space="0" w:color="auto"/>
                <w:right w:val="none" w:sz="0" w:space="0" w:color="auto"/>
              </w:divBdr>
              <w:divsChild>
                <w:div w:id="58335524">
                  <w:marLeft w:val="0"/>
                  <w:marRight w:val="0"/>
                  <w:marTop w:val="0"/>
                  <w:marBottom w:val="0"/>
                  <w:divBdr>
                    <w:top w:val="none" w:sz="0" w:space="0" w:color="auto"/>
                    <w:left w:val="none" w:sz="0" w:space="0" w:color="auto"/>
                    <w:bottom w:val="none" w:sz="0" w:space="0" w:color="auto"/>
                    <w:right w:val="none" w:sz="0" w:space="0" w:color="auto"/>
                  </w:divBdr>
                  <w:divsChild>
                    <w:div w:id="246810868">
                      <w:marLeft w:val="0"/>
                      <w:marRight w:val="0"/>
                      <w:marTop w:val="0"/>
                      <w:marBottom w:val="0"/>
                      <w:divBdr>
                        <w:top w:val="none" w:sz="0" w:space="0" w:color="auto"/>
                        <w:left w:val="none" w:sz="0" w:space="0" w:color="auto"/>
                        <w:bottom w:val="none" w:sz="0" w:space="0" w:color="auto"/>
                        <w:right w:val="none" w:sz="0" w:space="0" w:color="auto"/>
                      </w:divBdr>
                      <w:divsChild>
                        <w:div w:id="237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38497">
          <w:marLeft w:val="0"/>
          <w:marRight w:val="0"/>
          <w:marTop w:val="0"/>
          <w:marBottom w:val="0"/>
          <w:divBdr>
            <w:top w:val="none" w:sz="0" w:space="0" w:color="auto"/>
            <w:left w:val="none" w:sz="0" w:space="0" w:color="auto"/>
            <w:bottom w:val="none" w:sz="0" w:space="0" w:color="auto"/>
            <w:right w:val="none" w:sz="0" w:space="0" w:color="auto"/>
          </w:divBdr>
          <w:divsChild>
            <w:div w:id="349840399">
              <w:marLeft w:val="0"/>
              <w:marRight w:val="0"/>
              <w:marTop w:val="0"/>
              <w:marBottom w:val="0"/>
              <w:divBdr>
                <w:top w:val="none" w:sz="0" w:space="0" w:color="auto"/>
                <w:left w:val="none" w:sz="0" w:space="0" w:color="auto"/>
                <w:bottom w:val="none" w:sz="0" w:space="0" w:color="auto"/>
                <w:right w:val="none" w:sz="0" w:space="0" w:color="auto"/>
              </w:divBdr>
              <w:divsChild>
                <w:div w:id="735862454">
                  <w:marLeft w:val="0"/>
                  <w:marRight w:val="0"/>
                  <w:marTop w:val="0"/>
                  <w:marBottom w:val="0"/>
                  <w:divBdr>
                    <w:top w:val="none" w:sz="0" w:space="0" w:color="auto"/>
                    <w:left w:val="none" w:sz="0" w:space="0" w:color="auto"/>
                    <w:bottom w:val="none" w:sz="0" w:space="0" w:color="auto"/>
                    <w:right w:val="none" w:sz="0" w:space="0" w:color="auto"/>
                  </w:divBdr>
                  <w:divsChild>
                    <w:div w:id="1533105676">
                      <w:marLeft w:val="0"/>
                      <w:marRight w:val="0"/>
                      <w:marTop w:val="0"/>
                      <w:marBottom w:val="300"/>
                      <w:divBdr>
                        <w:top w:val="none" w:sz="0" w:space="0" w:color="auto"/>
                        <w:left w:val="none" w:sz="0" w:space="0" w:color="auto"/>
                        <w:bottom w:val="none" w:sz="0" w:space="0" w:color="auto"/>
                        <w:right w:val="none" w:sz="0" w:space="0" w:color="auto"/>
                      </w:divBdr>
                      <w:divsChild>
                        <w:div w:id="3351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83242">
      <w:bodyDiv w:val="1"/>
      <w:marLeft w:val="0"/>
      <w:marRight w:val="0"/>
      <w:marTop w:val="0"/>
      <w:marBottom w:val="0"/>
      <w:divBdr>
        <w:top w:val="none" w:sz="0" w:space="0" w:color="auto"/>
        <w:left w:val="none" w:sz="0" w:space="0" w:color="auto"/>
        <w:bottom w:val="none" w:sz="0" w:space="0" w:color="auto"/>
        <w:right w:val="none" w:sz="0" w:space="0" w:color="auto"/>
      </w:divBdr>
      <w:divsChild>
        <w:div w:id="1744526861">
          <w:marLeft w:val="0"/>
          <w:marRight w:val="0"/>
          <w:marTop w:val="0"/>
          <w:marBottom w:val="0"/>
          <w:divBdr>
            <w:top w:val="none" w:sz="0" w:space="0" w:color="auto"/>
            <w:left w:val="none" w:sz="0" w:space="0" w:color="auto"/>
            <w:bottom w:val="none" w:sz="0" w:space="0" w:color="auto"/>
            <w:right w:val="none" w:sz="0" w:space="0" w:color="auto"/>
          </w:divBdr>
          <w:divsChild>
            <w:div w:id="223026884">
              <w:marLeft w:val="0"/>
              <w:marRight w:val="0"/>
              <w:marTop w:val="0"/>
              <w:marBottom w:val="0"/>
              <w:divBdr>
                <w:top w:val="none" w:sz="0" w:space="0" w:color="auto"/>
                <w:left w:val="none" w:sz="0" w:space="0" w:color="auto"/>
                <w:bottom w:val="none" w:sz="0" w:space="0" w:color="auto"/>
                <w:right w:val="none" w:sz="0" w:space="0" w:color="auto"/>
              </w:divBdr>
              <w:divsChild>
                <w:div w:id="1557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7026">
      <w:bodyDiv w:val="1"/>
      <w:marLeft w:val="0"/>
      <w:marRight w:val="0"/>
      <w:marTop w:val="0"/>
      <w:marBottom w:val="0"/>
      <w:divBdr>
        <w:top w:val="none" w:sz="0" w:space="0" w:color="auto"/>
        <w:left w:val="none" w:sz="0" w:space="0" w:color="auto"/>
        <w:bottom w:val="none" w:sz="0" w:space="0" w:color="auto"/>
        <w:right w:val="none" w:sz="0" w:space="0" w:color="auto"/>
      </w:divBdr>
    </w:div>
    <w:div w:id="1251039386">
      <w:bodyDiv w:val="1"/>
      <w:marLeft w:val="0"/>
      <w:marRight w:val="0"/>
      <w:marTop w:val="0"/>
      <w:marBottom w:val="0"/>
      <w:divBdr>
        <w:top w:val="none" w:sz="0" w:space="0" w:color="auto"/>
        <w:left w:val="none" w:sz="0" w:space="0" w:color="auto"/>
        <w:bottom w:val="none" w:sz="0" w:space="0" w:color="auto"/>
        <w:right w:val="none" w:sz="0" w:space="0" w:color="auto"/>
      </w:divBdr>
      <w:divsChild>
        <w:div w:id="734007112">
          <w:marLeft w:val="0"/>
          <w:marRight w:val="0"/>
          <w:marTop w:val="0"/>
          <w:marBottom w:val="0"/>
          <w:divBdr>
            <w:top w:val="none" w:sz="0" w:space="0" w:color="auto"/>
            <w:left w:val="none" w:sz="0" w:space="0" w:color="auto"/>
            <w:bottom w:val="none" w:sz="0" w:space="0" w:color="auto"/>
            <w:right w:val="none" w:sz="0" w:space="0" w:color="auto"/>
          </w:divBdr>
          <w:divsChild>
            <w:div w:id="254830363">
              <w:marLeft w:val="0"/>
              <w:marRight w:val="0"/>
              <w:marTop w:val="0"/>
              <w:marBottom w:val="0"/>
              <w:divBdr>
                <w:top w:val="none" w:sz="0" w:space="0" w:color="auto"/>
                <w:left w:val="none" w:sz="0" w:space="0" w:color="auto"/>
                <w:bottom w:val="none" w:sz="0" w:space="0" w:color="auto"/>
                <w:right w:val="none" w:sz="0" w:space="0" w:color="auto"/>
              </w:divBdr>
              <w:divsChild>
                <w:div w:id="396786540">
                  <w:marLeft w:val="0"/>
                  <w:marRight w:val="0"/>
                  <w:marTop w:val="0"/>
                  <w:marBottom w:val="0"/>
                  <w:divBdr>
                    <w:top w:val="none" w:sz="0" w:space="0" w:color="auto"/>
                    <w:left w:val="none" w:sz="0" w:space="0" w:color="auto"/>
                    <w:bottom w:val="none" w:sz="0" w:space="0" w:color="auto"/>
                    <w:right w:val="none" w:sz="0" w:space="0" w:color="auto"/>
                  </w:divBdr>
                  <w:divsChild>
                    <w:div w:id="1909458244">
                      <w:marLeft w:val="0"/>
                      <w:marRight w:val="0"/>
                      <w:marTop w:val="0"/>
                      <w:marBottom w:val="300"/>
                      <w:divBdr>
                        <w:top w:val="none" w:sz="0" w:space="0" w:color="auto"/>
                        <w:left w:val="none" w:sz="0" w:space="0" w:color="auto"/>
                        <w:bottom w:val="none" w:sz="0" w:space="0" w:color="auto"/>
                        <w:right w:val="none" w:sz="0" w:space="0" w:color="auto"/>
                      </w:divBdr>
                      <w:divsChild>
                        <w:div w:id="1140346521">
                          <w:marLeft w:val="0"/>
                          <w:marRight w:val="0"/>
                          <w:marTop w:val="0"/>
                          <w:marBottom w:val="0"/>
                          <w:divBdr>
                            <w:top w:val="none" w:sz="0" w:space="0" w:color="auto"/>
                            <w:left w:val="none" w:sz="0" w:space="0" w:color="auto"/>
                            <w:bottom w:val="none" w:sz="0" w:space="0" w:color="auto"/>
                            <w:right w:val="none" w:sz="0" w:space="0" w:color="auto"/>
                          </w:divBdr>
                          <w:divsChild>
                            <w:div w:id="1154877465">
                              <w:marLeft w:val="0"/>
                              <w:marRight w:val="0"/>
                              <w:marTop w:val="0"/>
                              <w:marBottom w:val="0"/>
                              <w:divBdr>
                                <w:top w:val="none" w:sz="0" w:space="0" w:color="auto"/>
                                <w:left w:val="none" w:sz="0" w:space="0" w:color="auto"/>
                                <w:bottom w:val="none" w:sz="0" w:space="0" w:color="auto"/>
                                <w:right w:val="none" w:sz="0" w:space="0" w:color="auto"/>
                              </w:divBdr>
                              <w:divsChild>
                                <w:div w:id="1628311421">
                                  <w:marLeft w:val="0"/>
                                  <w:marRight w:val="0"/>
                                  <w:marTop w:val="0"/>
                                  <w:marBottom w:val="0"/>
                                  <w:divBdr>
                                    <w:top w:val="none" w:sz="0" w:space="0" w:color="auto"/>
                                    <w:left w:val="none" w:sz="0" w:space="0" w:color="auto"/>
                                    <w:bottom w:val="none" w:sz="0" w:space="0" w:color="auto"/>
                                    <w:right w:val="none" w:sz="0" w:space="0" w:color="auto"/>
                                  </w:divBdr>
                                  <w:divsChild>
                                    <w:div w:id="1116027770">
                                      <w:marLeft w:val="0"/>
                                      <w:marRight w:val="0"/>
                                      <w:marTop w:val="0"/>
                                      <w:marBottom w:val="0"/>
                                      <w:divBdr>
                                        <w:top w:val="none" w:sz="0" w:space="0" w:color="auto"/>
                                        <w:left w:val="none" w:sz="0" w:space="0" w:color="auto"/>
                                        <w:bottom w:val="none" w:sz="0" w:space="0" w:color="auto"/>
                                        <w:right w:val="none" w:sz="0" w:space="0" w:color="auto"/>
                                      </w:divBdr>
                                    </w:div>
                                    <w:div w:id="1611937216">
                                      <w:marLeft w:val="0"/>
                                      <w:marRight w:val="0"/>
                                      <w:marTop w:val="0"/>
                                      <w:marBottom w:val="0"/>
                                      <w:divBdr>
                                        <w:top w:val="none" w:sz="0" w:space="0" w:color="auto"/>
                                        <w:left w:val="none" w:sz="0" w:space="0" w:color="auto"/>
                                        <w:bottom w:val="none" w:sz="0" w:space="0" w:color="auto"/>
                                        <w:right w:val="none" w:sz="0" w:space="0" w:color="auto"/>
                                      </w:divBdr>
                                    </w:div>
                                    <w:div w:id="1025979892">
                                      <w:marLeft w:val="0"/>
                                      <w:marRight w:val="0"/>
                                      <w:marTop w:val="0"/>
                                      <w:marBottom w:val="0"/>
                                      <w:divBdr>
                                        <w:top w:val="none" w:sz="0" w:space="0" w:color="auto"/>
                                        <w:left w:val="none" w:sz="0" w:space="0" w:color="auto"/>
                                        <w:bottom w:val="none" w:sz="0" w:space="0" w:color="auto"/>
                                        <w:right w:val="none" w:sz="0" w:space="0" w:color="auto"/>
                                      </w:divBdr>
                                    </w:div>
                                    <w:div w:id="2080324813">
                                      <w:marLeft w:val="0"/>
                                      <w:marRight w:val="0"/>
                                      <w:marTop w:val="0"/>
                                      <w:marBottom w:val="0"/>
                                      <w:divBdr>
                                        <w:top w:val="none" w:sz="0" w:space="0" w:color="auto"/>
                                        <w:left w:val="none" w:sz="0" w:space="0" w:color="auto"/>
                                        <w:bottom w:val="none" w:sz="0" w:space="0" w:color="auto"/>
                                        <w:right w:val="none" w:sz="0" w:space="0" w:color="auto"/>
                                      </w:divBdr>
                                    </w:div>
                                    <w:div w:id="1249313785">
                                      <w:marLeft w:val="0"/>
                                      <w:marRight w:val="0"/>
                                      <w:marTop w:val="0"/>
                                      <w:marBottom w:val="0"/>
                                      <w:divBdr>
                                        <w:top w:val="none" w:sz="0" w:space="0" w:color="auto"/>
                                        <w:left w:val="none" w:sz="0" w:space="0" w:color="auto"/>
                                        <w:bottom w:val="none" w:sz="0" w:space="0" w:color="auto"/>
                                        <w:right w:val="none" w:sz="0" w:space="0" w:color="auto"/>
                                      </w:divBdr>
                                    </w:div>
                                    <w:div w:id="1680232333">
                                      <w:marLeft w:val="0"/>
                                      <w:marRight w:val="0"/>
                                      <w:marTop w:val="0"/>
                                      <w:marBottom w:val="0"/>
                                      <w:divBdr>
                                        <w:top w:val="none" w:sz="0" w:space="0" w:color="auto"/>
                                        <w:left w:val="none" w:sz="0" w:space="0" w:color="auto"/>
                                        <w:bottom w:val="none" w:sz="0" w:space="0" w:color="auto"/>
                                        <w:right w:val="none" w:sz="0" w:space="0" w:color="auto"/>
                                      </w:divBdr>
                                    </w:div>
                                    <w:div w:id="1672248685">
                                      <w:marLeft w:val="0"/>
                                      <w:marRight w:val="0"/>
                                      <w:marTop w:val="0"/>
                                      <w:marBottom w:val="0"/>
                                      <w:divBdr>
                                        <w:top w:val="none" w:sz="0" w:space="0" w:color="auto"/>
                                        <w:left w:val="none" w:sz="0" w:space="0" w:color="auto"/>
                                        <w:bottom w:val="none" w:sz="0" w:space="0" w:color="auto"/>
                                        <w:right w:val="none" w:sz="0" w:space="0" w:color="auto"/>
                                      </w:divBdr>
                                    </w:div>
                                    <w:div w:id="298463796">
                                      <w:marLeft w:val="0"/>
                                      <w:marRight w:val="0"/>
                                      <w:marTop w:val="0"/>
                                      <w:marBottom w:val="0"/>
                                      <w:divBdr>
                                        <w:top w:val="none" w:sz="0" w:space="0" w:color="auto"/>
                                        <w:left w:val="none" w:sz="0" w:space="0" w:color="auto"/>
                                        <w:bottom w:val="none" w:sz="0" w:space="0" w:color="auto"/>
                                        <w:right w:val="none" w:sz="0" w:space="0" w:color="auto"/>
                                      </w:divBdr>
                                    </w:div>
                                    <w:div w:id="397869802">
                                      <w:marLeft w:val="0"/>
                                      <w:marRight w:val="0"/>
                                      <w:marTop w:val="0"/>
                                      <w:marBottom w:val="0"/>
                                      <w:divBdr>
                                        <w:top w:val="none" w:sz="0" w:space="0" w:color="auto"/>
                                        <w:left w:val="none" w:sz="0" w:space="0" w:color="auto"/>
                                        <w:bottom w:val="none" w:sz="0" w:space="0" w:color="auto"/>
                                        <w:right w:val="none" w:sz="0" w:space="0" w:color="auto"/>
                                      </w:divBdr>
                                    </w:div>
                                    <w:div w:id="1664120801">
                                      <w:marLeft w:val="0"/>
                                      <w:marRight w:val="0"/>
                                      <w:marTop w:val="0"/>
                                      <w:marBottom w:val="0"/>
                                      <w:divBdr>
                                        <w:top w:val="none" w:sz="0" w:space="0" w:color="auto"/>
                                        <w:left w:val="none" w:sz="0" w:space="0" w:color="auto"/>
                                        <w:bottom w:val="none" w:sz="0" w:space="0" w:color="auto"/>
                                        <w:right w:val="none" w:sz="0" w:space="0" w:color="auto"/>
                                      </w:divBdr>
                                    </w:div>
                                    <w:div w:id="1558469777">
                                      <w:marLeft w:val="0"/>
                                      <w:marRight w:val="0"/>
                                      <w:marTop w:val="0"/>
                                      <w:marBottom w:val="0"/>
                                      <w:divBdr>
                                        <w:top w:val="none" w:sz="0" w:space="0" w:color="auto"/>
                                        <w:left w:val="none" w:sz="0" w:space="0" w:color="auto"/>
                                        <w:bottom w:val="none" w:sz="0" w:space="0" w:color="auto"/>
                                        <w:right w:val="none" w:sz="0" w:space="0" w:color="auto"/>
                                      </w:divBdr>
                                    </w:div>
                                    <w:div w:id="1469979421">
                                      <w:marLeft w:val="0"/>
                                      <w:marRight w:val="0"/>
                                      <w:marTop w:val="0"/>
                                      <w:marBottom w:val="0"/>
                                      <w:divBdr>
                                        <w:top w:val="none" w:sz="0" w:space="0" w:color="auto"/>
                                        <w:left w:val="none" w:sz="0" w:space="0" w:color="auto"/>
                                        <w:bottom w:val="none" w:sz="0" w:space="0" w:color="auto"/>
                                        <w:right w:val="none" w:sz="0" w:space="0" w:color="auto"/>
                                      </w:divBdr>
                                    </w:div>
                                    <w:div w:id="959917743">
                                      <w:marLeft w:val="0"/>
                                      <w:marRight w:val="0"/>
                                      <w:marTop w:val="0"/>
                                      <w:marBottom w:val="0"/>
                                      <w:divBdr>
                                        <w:top w:val="none" w:sz="0" w:space="0" w:color="auto"/>
                                        <w:left w:val="none" w:sz="0" w:space="0" w:color="auto"/>
                                        <w:bottom w:val="none" w:sz="0" w:space="0" w:color="auto"/>
                                        <w:right w:val="none" w:sz="0" w:space="0" w:color="auto"/>
                                      </w:divBdr>
                                    </w:div>
                                    <w:div w:id="2135829118">
                                      <w:marLeft w:val="0"/>
                                      <w:marRight w:val="0"/>
                                      <w:marTop w:val="0"/>
                                      <w:marBottom w:val="0"/>
                                      <w:divBdr>
                                        <w:top w:val="none" w:sz="0" w:space="0" w:color="auto"/>
                                        <w:left w:val="none" w:sz="0" w:space="0" w:color="auto"/>
                                        <w:bottom w:val="none" w:sz="0" w:space="0" w:color="auto"/>
                                        <w:right w:val="none" w:sz="0" w:space="0" w:color="auto"/>
                                      </w:divBdr>
                                    </w:div>
                                    <w:div w:id="1155337480">
                                      <w:marLeft w:val="0"/>
                                      <w:marRight w:val="0"/>
                                      <w:marTop w:val="0"/>
                                      <w:marBottom w:val="0"/>
                                      <w:divBdr>
                                        <w:top w:val="none" w:sz="0" w:space="0" w:color="auto"/>
                                        <w:left w:val="none" w:sz="0" w:space="0" w:color="auto"/>
                                        <w:bottom w:val="none" w:sz="0" w:space="0" w:color="auto"/>
                                        <w:right w:val="none" w:sz="0" w:space="0" w:color="auto"/>
                                      </w:divBdr>
                                    </w:div>
                                    <w:div w:id="1812478177">
                                      <w:marLeft w:val="0"/>
                                      <w:marRight w:val="0"/>
                                      <w:marTop w:val="0"/>
                                      <w:marBottom w:val="0"/>
                                      <w:divBdr>
                                        <w:top w:val="none" w:sz="0" w:space="0" w:color="auto"/>
                                        <w:left w:val="none" w:sz="0" w:space="0" w:color="auto"/>
                                        <w:bottom w:val="none" w:sz="0" w:space="0" w:color="auto"/>
                                        <w:right w:val="none" w:sz="0" w:space="0" w:color="auto"/>
                                      </w:divBdr>
                                    </w:div>
                                    <w:div w:id="2059891506">
                                      <w:marLeft w:val="0"/>
                                      <w:marRight w:val="0"/>
                                      <w:marTop w:val="0"/>
                                      <w:marBottom w:val="0"/>
                                      <w:divBdr>
                                        <w:top w:val="none" w:sz="0" w:space="0" w:color="auto"/>
                                        <w:left w:val="none" w:sz="0" w:space="0" w:color="auto"/>
                                        <w:bottom w:val="none" w:sz="0" w:space="0" w:color="auto"/>
                                        <w:right w:val="none" w:sz="0" w:space="0" w:color="auto"/>
                                      </w:divBdr>
                                    </w:div>
                                    <w:div w:id="1562062544">
                                      <w:marLeft w:val="0"/>
                                      <w:marRight w:val="0"/>
                                      <w:marTop w:val="0"/>
                                      <w:marBottom w:val="0"/>
                                      <w:divBdr>
                                        <w:top w:val="none" w:sz="0" w:space="0" w:color="auto"/>
                                        <w:left w:val="none" w:sz="0" w:space="0" w:color="auto"/>
                                        <w:bottom w:val="none" w:sz="0" w:space="0" w:color="auto"/>
                                        <w:right w:val="none" w:sz="0" w:space="0" w:color="auto"/>
                                      </w:divBdr>
                                    </w:div>
                                    <w:div w:id="2041124718">
                                      <w:marLeft w:val="0"/>
                                      <w:marRight w:val="0"/>
                                      <w:marTop w:val="0"/>
                                      <w:marBottom w:val="0"/>
                                      <w:divBdr>
                                        <w:top w:val="none" w:sz="0" w:space="0" w:color="auto"/>
                                        <w:left w:val="none" w:sz="0" w:space="0" w:color="auto"/>
                                        <w:bottom w:val="none" w:sz="0" w:space="0" w:color="auto"/>
                                        <w:right w:val="none" w:sz="0" w:space="0" w:color="auto"/>
                                      </w:divBdr>
                                    </w:div>
                                    <w:div w:id="265969047">
                                      <w:marLeft w:val="0"/>
                                      <w:marRight w:val="0"/>
                                      <w:marTop w:val="0"/>
                                      <w:marBottom w:val="0"/>
                                      <w:divBdr>
                                        <w:top w:val="none" w:sz="0" w:space="0" w:color="auto"/>
                                        <w:left w:val="none" w:sz="0" w:space="0" w:color="auto"/>
                                        <w:bottom w:val="none" w:sz="0" w:space="0" w:color="auto"/>
                                        <w:right w:val="none" w:sz="0" w:space="0" w:color="auto"/>
                                      </w:divBdr>
                                    </w:div>
                                    <w:div w:id="355079317">
                                      <w:marLeft w:val="0"/>
                                      <w:marRight w:val="0"/>
                                      <w:marTop w:val="0"/>
                                      <w:marBottom w:val="0"/>
                                      <w:divBdr>
                                        <w:top w:val="none" w:sz="0" w:space="0" w:color="auto"/>
                                        <w:left w:val="none" w:sz="0" w:space="0" w:color="auto"/>
                                        <w:bottom w:val="none" w:sz="0" w:space="0" w:color="auto"/>
                                        <w:right w:val="none" w:sz="0" w:space="0" w:color="auto"/>
                                      </w:divBdr>
                                    </w:div>
                                    <w:div w:id="648292246">
                                      <w:marLeft w:val="0"/>
                                      <w:marRight w:val="0"/>
                                      <w:marTop w:val="0"/>
                                      <w:marBottom w:val="0"/>
                                      <w:divBdr>
                                        <w:top w:val="none" w:sz="0" w:space="0" w:color="auto"/>
                                        <w:left w:val="none" w:sz="0" w:space="0" w:color="auto"/>
                                        <w:bottom w:val="none" w:sz="0" w:space="0" w:color="auto"/>
                                        <w:right w:val="none" w:sz="0" w:space="0" w:color="auto"/>
                                      </w:divBdr>
                                    </w:div>
                                    <w:div w:id="1185361297">
                                      <w:marLeft w:val="0"/>
                                      <w:marRight w:val="0"/>
                                      <w:marTop w:val="0"/>
                                      <w:marBottom w:val="0"/>
                                      <w:divBdr>
                                        <w:top w:val="none" w:sz="0" w:space="0" w:color="auto"/>
                                        <w:left w:val="none" w:sz="0" w:space="0" w:color="auto"/>
                                        <w:bottom w:val="none" w:sz="0" w:space="0" w:color="auto"/>
                                        <w:right w:val="none" w:sz="0" w:space="0" w:color="auto"/>
                                      </w:divBdr>
                                    </w:div>
                                    <w:div w:id="775518886">
                                      <w:marLeft w:val="0"/>
                                      <w:marRight w:val="0"/>
                                      <w:marTop w:val="0"/>
                                      <w:marBottom w:val="0"/>
                                      <w:divBdr>
                                        <w:top w:val="none" w:sz="0" w:space="0" w:color="auto"/>
                                        <w:left w:val="none" w:sz="0" w:space="0" w:color="auto"/>
                                        <w:bottom w:val="none" w:sz="0" w:space="0" w:color="auto"/>
                                        <w:right w:val="none" w:sz="0" w:space="0" w:color="auto"/>
                                      </w:divBdr>
                                    </w:div>
                                    <w:div w:id="1298754212">
                                      <w:marLeft w:val="0"/>
                                      <w:marRight w:val="0"/>
                                      <w:marTop w:val="0"/>
                                      <w:marBottom w:val="0"/>
                                      <w:divBdr>
                                        <w:top w:val="none" w:sz="0" w:space="0" w:color="auto"/>
                                        <w:left w:val="none" w:sz="0" w:space="0" w:color="auto"/>
                                        <w:bottom w:val="none" w:sz="0" w:space="0" w:color="auto"/>
                                        <w:right w:val="none" w:sz="0" w:space="0" w:color="auto"/>
                                      </w:divBdr>
                                    </w:div>
                                    <w:div w:id="901718208">
                                      <w:marLeft w:val="0"/>
                                      <w:marRight w:val="0"/>
                                      <w:marTop w:val="0"/>
                                      <w:marBottom w:val="0"/>
                                      <w:divBdr>
                                        <w:top w:val="none" w:sz="0" w:space="0" w:color="auto"/>
                                        <w:left w:val="none" w:sz="0" w:space="0" w:color="auto"/>
                                        <w:bottom w:val="none" w:sz="0" w:space="0" w:color="auto"/>
                                        <w:right w:val="none" w:sz="0" w:space="0" w:color="auto"/>
                                      </w:divBdr>
                                    </w:div>
                                    <w:div w:id="1759056485">
                                      <w:marLeft w:val="0"/>
                                      <w:marRight w:val="0"/>
                                      <w:marTop w:val="0"/>
                                      <w:marBottom w:val="0"/>
                                      <w:divBdr>
                                        <w:top w:val="none" w:sz="0" w:space="0" w:color="auto"/>
                                        <w:left w:val="none" w:sz="0" w:space="0" w:color="auto"/>
                                        <w:bottom w:val="none" w:sz="0" w:space="0" w:color="auto"/>
                                        <w:right w:val="none" w:sz="0" w:space="0" w:color="auto"/>
                                      </w:divBdr>
                                    </w:div>
                                    <w:div w:id="1044984918">
                                      <w:marLeft w:val="0"/>
                                      <w:marRight w:val="0"/>
                                      <w:marTop w:val="0"/>
                                      <w:marBottom w:val="0"/>
                                      <w:divBdr>
                                        <w:top w:val="none" w:sz="0" w:space="0" w:color="auto"/>
                                        <w:left w:val="none" w:sz="0" w:space="0" w:color="auto"/>
                                        <w:bottom w:val="none" w:sz="0" w:space="0" w:color="auto"/>
                                        <w:right w:val="none" w:sz="0" w:space="0" w:color="auto"/>
                                      </w:divBdr>
                                    </w:div>
                                    <w:div w:id="387149110">
                                      <w:marLeft w:val="0"/>
                                      <w:marRight w:val="0"/>
                                      <w:marTop w:val="0"/>
                                      <w:marBottom w:val="0"/>
                                      <w:divBdr>
                                        <w:top w:val="none" w:sz="0" w:space="0" w:color="auto"/>
                                        <w:left w:val="none" w:sz="0" w:space="0" w:color="auto"/>
                                        <w:bottom w:val="none" w:sz="0" w:space="0" w:color="auto"/>
                                        <w:right w:val="none" w:sz="0" w:space="0" w:color="auto"/>
                                      </w:divBdr>
                                    </w:div>
                                    <w:div w:id="1502158915">
                                      <w:marLeft w:val="0"/>
                                      <w:marRight w:val="0"/>
                                      <w:marTop w:val="0"/>
                                      <w:marBottom w:val="0"/>
                                      <w:divBdr>
                                        <w:top w:val="none" w:sz="0" w:space="0" w:color="auto"/>
                                        <w:left w:val="none" w:sz="0" w:space="0" w:color="auto"/>
                                        <w:bottom w:val="none" w:sz="0" w:space="0" w:color="auto"/>
                                        <w:right w:val="none" w:sz="0" w:space="0" w:color="auto"/>
                                      </w:divBdr>
                                    </w:div>
                                    <w:div w:id="688143465">
                                      <w:marLeft w:val="0"/>
                                      <w:marRight w:val="0"/>
                                      <w:marTop w:val="0"/>
                                      <w:marBottom w:val="0"/>
                                      <w:divBdr>
                                        <w:top w:val="none" w:sz="0" w:space="0" w:color="auto"/>
                                        <w:left w:val="none" w:sz="0" w:space="0" w:color="auto"/>
                                        <w:bottom w:val="none" w:sz="0" w:space="0" w:color="auto"/>
                                        <w:right w:val="none" w:sz="0" w:space="0" w:color="auto"/>
                                      </w:divBdr>
                                    </w:div>
                                    <w:div w:id="299193843">
                                      <w:marLeft w:val="0"/>
                                      <w:marRight w:val="0"/>
                                      <w:marTop w:val="0"/>
                                      <w:marBottom w:val="0"/>
                                      <w:divBdr>
                                        <w:top w:val="none" w:sz="0" w:space="0" w:color="auto"/>
                                        <w:left w:val="none" w:sz="0" w:space="0" w:color="auto"/>
                                        <w:bottom w:val="none" w:sz="0" w:space="0" w:color="auto"/>
                                        <w:right w:val="none" w:sz="0" w:space="0" w:color="auto"/>
                                      </w:divBdr>
                                    </w:div>
                                    <w:div w:id="1545558630">
                                      <w:marLeft w:val="0"/>
                                      <w:marRight w:val="0"/>
                                      <w:marTop w:val="0"/>
                                      <w:marBottom w:val="0"/>
                                      <w:divBdr>
                                        <w:top w:val="none" w:sz="0" w:space="0" w:color="auto"/>
                                        <w:left w:val="none" w:sz="0" w:space="0" w:color="auto"/>
                                        <w:bottom w:val="none" w:sz="0" w:space="0" w:color="auto"/>
                                        <w:right w:val="none" w:sz="0" w:space="0" w:color="auto"/>
                                      </w:divBdr>
                                    </w:div>
                                    <w:div w:id="332343980">
                                      <w:marLeft w:val="0"/>
                                      <w:marRight w:val="0"/>
                                      <w:marTop w:val="0"/>
                                      <w:marBottom w:val="0"/>
                                      <w:divBdr>
                                        <w:top w:val="none" w:sz="0" w:space="0" w:color="auto"/>
                                        <w:left w:val="none" w:sz="0" w:space="0" w:color="auto"/>
                                        <w:bottom w:val="none" w:sz="0" w:space="0" w:color="auto"/>
                                        <w:right w:val="none" w:sz="0" w:space="0" w:color="auto"/>
                                      </w:divBdr>
                                    </w:div>
                                    <w:div w:id="615136121">
                                      <w:marLeft w:val="0"/>
                                      <w:marRight w:val="0"/>
                                      <w:marTop w:val="0"/>
                                      <w:marBottom w:val="0"/>
                                      <w:divBdr>
                                        <w:top w:val="none" w:sz="0" w:space="0" w:color="auto"/>
                                        <w:left w:val="none" w:sz="0" w:space="0" w:color="auto"/>
                                        <w:bottom w:val="none" w:sz="0" w:space="0" w:color="auto"/>
                                        <w:right w:val="none" w:sz="0" w:space="0" w:color="auto"/>
                                      </w:divBdr>
                                    </w:div>
                                    <w:div w:id="632447634">
                                      <w:marLeft w:val="0"/>
                                      <w:marRight w:val="0"/>
                                      <w:marTop w:val="0"/>
                                      <w:marBottom w:val="0"/>
                                      <w:divBdr>
                                        <w:top w:val="none" w:sz="0" w:space="0" w:color="auto"/>
                                        <w:left w:val="none" w:sz="0" w:space="0" w:color="auto"/>
                                        <w:bottom w:val="none" w:sz="0" w:space="0" w:color="auto"/>
                                        <w:right w:val="none" w:sz="0" w:space="0" w:color="auto"/>
                                      </w:divBdr>
                                    </w:div>
                                    <w:div w:id="733040083">
                                      <w:marLeft w:val="0"/>
                                      <w:marRight w:val="0"/>
                                      <w:marTop w:val="0"/>
                                      <w:marBottom w:val="0"/>
                                      <w:divBdr>
                                        <w:top w:val="none" w:sz="0" w:space="0" w:color="auto"/>
                                        <w:left w:val="none" w:sz="0" w:space="0" w:color="auto"/>
                                        <w:bottom w:val="none" w:sz="0" w:space="0" w:color="auto"/>
                                        <w:right w:val="none" w:sz="0" w:space="0" w:color="auto"/>
                                      </w:divBdr>
                                    </w:div>
                                    <w:div w:id="611014277">
                                      <w:marLeft w:val="0"/>
                                      <w:marRight w:val="0"/>
                                      <w:marTop w:val="0"/>
                                      <w:marBottom w:val="0"/>
                                      <w:divBdr>
                                        <w:top w:val="none" w:sz="0" w:space="0" w:color="auto"/>
                                        <w:left w:val="none" w:sz="0" w:space="0" w:color="auto"/>
                                        <w:bottom w:val="none" w:sz="0" w:space="0" w:color="auto"/>
                                        <w:right w:val="none" w:sz="0" w:space="0" w:color="auto"/>
                                      </w:divBdr>
                                    </w:div>
                                    <w:div w:id="1407150497">
                                      <w:marLeft w:val="0"/>
                                      <w:marRight w:val="0"/>
                                      <w:marTop w:val="0"/>
                                      <w:marBottom w:val="0"/>
                                      <w:divBdr>
                                        <w:top w:val="none" w:sz="0" w:space="0" w:color="auto"/>
                                        <w:left w:val="none" w:sz="0" w:space="0" w:color="auto"/>
                                        <w:bottom w:val="none" w:sz="0" w:space="0" w:color="auto"/>
                                        <w:right w:val="none" w:sz="0" w:space="0" w:color="auto"/>
                                      </w:divBdr>
                                    </w:div>
                                    <w:div w:id="1524322535">
                                      <w:marLeft w:val="0"/>
                                      <w:marRight w:val="0"/>
                                      <w:marTop w:val="0"/>
                                      <w:marBottom w:val="0"/>
                                      <w:divBdr>
                                        <w:top w:val="none" w:sz="0" w:space="0" w:color="auto"/>
                                        <w:left w:val="none" w:sz="0" w:space="0" w:color="auto"/>
                                        <w:bottom w:val="none" w:sz="0" w:space="0" w:color="auto"/>
                                        <w:right w:val="none" w:sz="0" w:space="0" w:color="auto"/>
                                      </w:divBdr>
                                    </w:div>
                                    <w:div w:id="919216098">
                                      <w:marLeft w:val="0"/>
                                      <w:marRight w:val="0"/>
                                      <w:marTop w:val="0"/>
                                      <w:marBottom w:val="0"/>
                                      <w:divBdr>
                                        <w:top w:val="none" w:sz="0" w:space="0" w:color="auto"/>
                                        <w:left w:val="none" w:sz="0" w:space="0" w:color="auto"/>
                                        <w:bottom w:val="none" w:sz="0" w:space="0" w:color="auto"/>
                                        <w:right w:val="none" w:sz="0" w:space="0" w:color="auto"/>
                                      </w:divBdr>
                                    </w:div>
                                    <w:div w:id="864828334">
                                      <w:marLeft w:val="0"/>
                                      <w:marRight w:val="0"/>
                                      <w:marTop w:val="0"/>
                                      <w:marBottom w:val="0"/>
                                      <w:divBdr>
                                        <w:top w:val="none" w:sz="0" w:space="0" w:color="auto"/>
                                        <w:left w:val="none" w:sz="0" w:space="0" w:color="auto"/>
                                        <w:bottom w:val="none" w:sz="0" w:space="0" w:color="auto"/>
                                        <w:right w:val="none" w:sz="0" w:space="0" w:color="auto"/>
                                      </w:divBdr>
                                    </w:div>
                                    <w:div w:id="311523781">
                                      <w:marLeft w:val="0"/>
                                      <w:marRight w:val="0"/>
                                      <w:marTop w:val="0"/>
                                      <w:marBottom w:val="0"/>
                                      <w:divBdr>
                                        <w:top w:val="none" w:sz="0" w:space="0" w:color="auto"/>
                                        <w:left w:val="none" w:sz="0" w:space="0" w:color="auto"/>
                                        <w:bottom w:val="none" w:sz="0" w:space="0" w:color="auto"/>
                                        <w:right w:val="none" w:sz="0" w:space="0" w:color="auto"/>
                                      </w:divBdr>
                                    </w:div>
                                    <w:div w:id="421486256">
                                      <w:marLeft w:val="0"/>
                                      <w:marRight w:val="0"/>
                                      <w:marTop w:val="0"/>
                                      <w:marBottom w:val="0"/>
                                      <w:divBdr>
                                        <w:top w:val="none" w:sz="0" w:space="0" w:color="auto"/>
                                        <w:left w:val="none" w:sz="0" w:space="0" w:color="auto"/>
                                        <w:bottom w:val="none" w:sz="0" w:space="0" w:color="auto"/>
                                        <w:right w:val="none" w:sz="0" w:space="0" w:color="auto"/>
                                      </w:divBdr>
                                    </w:div>
                                    <w:div w:id="938829708">
                                      <w:marLeft w:val="0"/>
                                      <w:marRight w:val="0"/>
                                      <w:marTop w:val="0"/>
                                      <w:marBottom w:val="0"/>
                                      <w:divBdr>
                                        <w:top w:val="none" w:sz="0" w:space="0" w:color="auto"/>
                                        <w:left w:val="none" w:sz="0" w:space="0" w:color="auto"/>
                                        <w:bottom w:val="none" w:sz="0" w:space="0" w:color="auto"/>
                                        <w:right w:val="none" w:sz="0" w:space="0" w:color="auto"/>
                                      </w:divBdr>
                                    </w:div>
                                    <w:div w:id="461507157">
                                      <w:marLeft w:val="0"/>
                                      <w:marRight w:val="0"/>
                                      <w:marTop w:val="0"/>
                                      <w:marBottom w:val="0"/>
                                      <w:divBdr>
                                        <w:top w:val="none" w:sz="0" w:space="0" w:color="auto"/>
                                        <w:left w:val="none" w:sz="0" w:space="0" w:color="auto"/>
                                        <w:bottom w:val="none" w:sz="0" w:space="0" w:color="auto"/>
                                        <w:right w:val="none" w:sz="0" w:space="0" w:color="auto"/>
                                      </w:divBdr>
                                    </w:div>
                                    <w:div w:id="668218253">
                                      <w:marLeft w:val="0"/>
                                      <w:marRight w:val="0"/>
                                      <w:marTop w:val="0"/>
                                      <w:marBottom w:val="0"/>
                                      <w:divBdr>
                                        <w:top w:val="none" w:sz="0" w:space="0" w:color="auto"/>
                                        <w:left w:val="none" w:sz="0" w:space="0" w:color="auto"/>
                                        <w:bottom w:val="none" w:sz="0" w:space="0" w:color="auto"/>
                                        <w:right w:val="none" w:sz="0" w:space="0" w:color="auto"/>
                                      </w:divBdr>
                                      <w:divsChild>
                                        <w:div w:id="2109227040">
                                          <w:marLeft w:val="0"/>
                                          <w:marRight w:val="0"/>
                                          <w:marTop w:val="0"/>
                                          <w:marBottom w:val="0"/>
                                          <w:divBdr>
                                            <w:top w:val="none" w:sz="0" w:space="0" w:color="auto"/>
                                            <w:left w:val="none" w:sz="0" w:space="0" w:color="auto"/>
                                            <w:bottom w:val="none" w:sz="0" w:space="0" w:color="auto"/>
                                            <w:right w:val="none" w:sz="0" w:space="0" w:color="auto"/>
                                          </w:divBdr>
                                        </w:div>
                                      </w:divsChild>
                                    </w:div>
                                    <w:div w:id="1207645570">
                                      <w:marLeft w:val="0"/>
                                      <w:marRight w:val="0"/>
                                      <w:marTop w:val="0"/>
                                      <w:marBottom w:val="0"/>
                                      <w:divBdr>
                                        <w:top w:val="none" w:sz="0" w:space="0" w:color="auto"/>
                                        <w:left w:val="none" w:sz="0" w:space="0" w:color="auto"/>
                                        <w:bottom w:val="none" w:sz="0" w:space="0" w:color="auto"/>
                                        <w:right w:val="none" w:sz="0" w:space="0" w:color="auto"/>
                                      </w:divBdr>
                                    </w:div>
                                    <w:div w:id="1320502066">
                                      <w:marLeft w:val="0"/>
                                      <w:marRight w:val="0"/>
                                      <w:marTop w:val="0"/>
                                      <w:marBottom w:val="0"/>
                                      <w:divBdr>
                                        <w:top w:val="none" w:sz="0" w:space="0" w:color="auto"/>
                                        <w:left w:val="none" w:sz="0" w:space="0" w:color="auto"/>
                                        <w:bottom w:val="none" w:sz="0" w:space="0" w:color="auto"/>
                                        <w:right w:val="none" w:sz="0" w:space="0" w:color="auto"/>
                                      </w:divBdr>
                                    </w:div>
                                    <w:div w:id="1285233292">
                                      <w:marLeft w:val="0"/>
                                      <w:marRight w:val="0"/>
                                      <w:marTop w:val="0"/>
                                      <w:marBottom w:val="0"/>
                                      <w:divBdr>
                                        <w:top w:val="none" w:sz="0" w:space="0" w:color="auto"/>
                                        <w:left w:val="none" w:sz="0" w:space="0" w:color="auto"/>
                                        <w:bottom w:val="none" w:sz="0" w:space="0" w:color="auto"/>
                                        <w:right w:val="none" w:sz="0" w:space="0" w:color="auto"/>
                                      </w:divBdr>
                                    </w:div>
                                    <w:div w:id="1971473866">
                                      <w:marLeft w:val="0"/>
                                      <w:marRight w:val="0"/>
                                      <w:marTop w:val="0"/>
                                      <w:marBottom w:val="0"/>
                                      <w:divBdr>
                                        <w:top w:val="none" w:sz="0" w:space="0" w:color="auto"/>
                                        <w:left w:val="none" w:sz="0" w:space="0" w:color="auto"/>
                                        <w:bottom w:val="none" w:sz="0" w:space="0" w:color="auto"/>
                                        <w:right w:val="none" w:sz="0" w:space="0" w:color="auto"/>
                                      </w:divBdr>
                                    </w:div>
                                    <w:div w:id="1709065972">
                                      <w:marLeft w:val="0"/>
                                      <w:marRight w:val="0"/>
                                      <w:marTop w:val="0"/>
                                      <w:marBottom w:val="0"/>
                                      <w:divBdr>
                                        <w:top w:val="none" w:sz="0" w:space="0" w:color="auto"/>
                                        <w:left w:val="none" w:sz="0" w:space="0" w:color="auto"/>
                                        <w:bottom w:val="none" w:sz="0" w:space="0" w:color="auto"/>
                                        <w:right w:val="none" w:sz="0" w:space="0" w:color="auto"/>
                                      </w:divBdr>
                                    </w:div>
                                    <w:div w:id="423233396">
                                      <w:marLeft w:val="0"/>
                                      <w:marRight w:val="0"/>
                                      <w:marTop w:val="0"/>
                                      <w:marBottom w:val="0"/>
                                      <w:divBdr>
                                        <w:top w:val="none" w:sz="0" w:space="0" w:color="auto"/>
                                        <w:left w:val="none" w:sz="0" w:space="0" w:color="auto"/>
                                        <w:bottom w:val="none" w:sz="0" w:space="0" w:color="auto"/>
                                        <w:right w:val="none" w:sz="0" w:space="0" w:color="auto"/>
                                      </w:divBdr>
                                    </w:div>
                                    <w:div w:id="19555423">
                                      <w:marLeft w:val="0"/>
                                      <w:marRight w:val="0"/>
                                      <w:marTop w:val="0"/>
                                      <w:marBottom w:val="0"/>
                                      <w:divBdr>
                                        <w:top w:val="none" w:sz="0" w:space="0" w:color="auto"/>
                                        <w:left w:val="none" w:sz="0" w:space="0" w:color="auto"/>
                                        <w:bottom w:val="none" w:sz="0" w:space="0" w:color="auto"/>
                                        <w:right w:val="none" w:sz="0" w:space="0" w:color="auto"/>
                                      </w:divBdr>
                                    </w:div>
                                    <w:div w:id="1014573986">
                                      <w:marLeft w:val="0"/>
                                      <w:marRight w:val="0"/>
                                      <w:marTop w:val="0"/>
                                      <w:marBottom w:val="0"/>
                                      <w:divBdr>
                                        <w:top w:val="none" w:sz="0" w:space="0" w:color="auto"/>
                                        <w:left w:val="none" w:sz="0" w:space="0" w:color="auto"/>
                                        <w:bottom w:val="none" w:sz="0" w:space="0" w:color="auto"/>
                                        <w:right w:val="none" w:sz="0" w:space="0" w:color="auto"/>
                                      </w:divBdr>
                                    </w:div>
                                    <w:div w:id="1018698613">
                                      <w:marLeft w:val="0"/>
                                      <w:marRight w:val="0"/>
                                      <w:marTop w:val="0"/>
                                      <w:marBottom w:val="0"/>
                                      <w:divBdr>
                                        <w:top w:val="none" w:sz="0" w:space="0" w:color="auto"/>
                                        <w:left w:val="none" w:sz="0" w:space="0" w:color="auto"/>
                                        <w:bottom w:val="none" w:sz="0" w:space="0" w:color="auto"/>
                                        <w:right w:val="none" w:sz="0" w:space="0" w:color="auto"/>
                                      </w:divBdr>
                                    </w:div>
                                    <w:div w:id="1727558909">
                                      <w:marLeft w:val="0"/>
                                      <w:marRight w:val="0"/>
                                      <w:marTop w:val="0"/>
                                      <w:marBottom w:val="0"/>
                                      <w:divBdr>
                                        <w:top w:val="none" w:sz="0" w:space="0" w:color="auto"/>
                                        <w:left w:val="none" w:sz="0" w:space="0" w:color="auto"/>
                                        <w:bottom w:val="none" w:sz="0" w:space="0" w:color="auto"/>
                                        <w:right w:val="none" w:sz="0" w:space="0" w:color="auto"/>
                                      </w:divBdr>
                                    </w:div>
                                    <w:div w:id="1020085207">
                                      <w:marLeft w:val="0"/>
                                      <w:marRight w:val="0"/>
                                      <w:marTop w:val="0"/>
                                      <w:marBottom w:val="0"/>
                                      <w:divBdr>
                                        <w:top w:val="none" w:sz="0" w:space="0" w:color="auto"/>
                                        <w:left w:val="none" w:sz="0" w:space="0" w:color="auto"/>
                                        <w:bottom w:val="none" w:sz="0" w:space="0" w:color="auto"/>
                                        <w:right w:val="none" w:sz="0" w:space="0" w:color="auto"/>
                                      </w:divBdr>
                                    </w:div>
                                    <w:div w:id="634719808">
                                      <w:marLeft w:val="0"/>
                                      <w:marRight w:val="0"/>
                                      <w:marTop w:val="0"/>
                                      <w:marBottom w:val="0"/>
                                      <w:divBdr>
                                        <w:top w:val="none" w:sz="0" w:space="0" w:color="auto"/>
                                        <w:left w:val="none" w:sz="0" w:space="0" w:color="auto"/>
                                        <w:bottom w:val="none" w:sz="0" w:space="0" w:color="auto"/>
                                        <w:right w:val="none" w:sz="0" w:space="0" w:color="auto"/>
                                      </w:divBdr>
                                    </w:div>
                                    <w:div w:id="1190223017">
                                      <w:marLeft w:val="0"/>
                                      <w:marRight w:val="0"/>
                                      <w:marTop w:val="0"/>
                                      <w:marBottom w:val="0"/>
                                      <w:divBdr>
                                        <w:top w:val="none" w:sz="0" w:space="0" w:color="auto"/>
                                        <w:left w:val="none" w:sz="0" w:space="0" w:color="auto"/>
                                        <w:bottom w:val="none" w:sz="0" w:space="0" w:color="auto"/>
                                        <w:right w:val="none" w:sz="0" w:space="0" w:color="auto"/>
                                      </w:divBdr>
                                    </w:div>
                                    <w:div w:id="1808280970">
                                      <w:marLeft w:val="0"/>
                                      <w:marRight w:val="0"/>
                                      <w:marTop w:val="0"/>
                                      <w:marBottom w:val="0"/>
                                      <w:divBdr>
                                        <w:top w:val="none" w:sz="0" w:space="0" w:color="auto"/>
                                        <w:left w:val="none" w:sz="0" w:space="0" w:color="auto"/>
                                        <w:bottom w:val="none" w:sz="0" w:space="0" w:color="auto"/>
                                        <w:right w:val="none" w:sz="0" w:space="0" w:color="auto"/>
                                      </w:divBdr>
                                    </w:div>
                                    <w:div w:id="1916745641">
                                      <w:marLeft w:val="0"/>
                                      <w:marRight w:val="0"/>
                                      <w:marTop w:val="0"/>
                                      <w:marBottom w:val="0"/>
                                      <w:divBdr>
                                        <w:top w:val="none" w:sz="0" w:space="0" w:color="auto"/>
                                        <w:left w:val="none" w:sz="0" w:space="0" w:color="auto"/>
                                        <w:bottom w:val="none" w:sz="0" w:space="0" w:color="auto"/>
                                        <w:right w:val="none" w:sz="0" w:space="0" w:color="auto"/>
                                      </w:divBdr>
                                    </w:div>
                                    <w:div w:id="1841118544">
                                      <w:marLeft w:val="0"/>
                                      <w:marRight w:val="0"/>
                                      <w:marTop w:val="0"/>
                                      <w:marBottom w:val="0"/>
                                      <w:divBdr>
                                        <w:top w:val="none" w:sz="0" w:space="0" w:color="auto"/>
                                        <w:left w:val="none" w:sz="0" w:space="0" w:color="auto"/>
                                        <w:bottom w:val="none" w:sz="0" w:space="0" w:color="auto"/>
                                        <w:right w:val="none" w:sz="0" w:space="0" w:color="auto"/>
                                      </w:divBdr>
                                    </w:div>
                                    <w:div w:id="1777286655">
                                      <w:marLeft w:val="0"/>
                                      <w:marRight w:val="0"/>
                                      <w:marTop w:val="0"/>
                                      <w:marBottom w:val="0"/>
                                      <w:divBdr>
                                        <w:top w:val="none" w:sz="0" w:space="0" w:color="auto"/>
                                        <w:left w:val="none" w:sz="0" w:space="0" w:color="auto"/>
                                        <w:bottom w:val="none" w:sz="0" w:space="0" w:color="auto"/>
                                        <w:right w:val="none" w:sz="0" w:space="0" w:color="auto"/>
                                      </w:divBdr>
                                    </w:div>
                                    <w:div w:id="1943951728">
                                      <w:marLeft w:val="0"/>
                                      <w:marRight w:val="0"/>
                                      <w:marTop w:val="0"/>
                                      <w:marBottom w:val="0"/>
                                      <w:divBdr>
                                        <w:top w:val="none" w:sz="0" w:space="0" w:color="auto"/>
                                        <w:left w:val="none" w:sz="0" w:space="0" w:color="auto"/>
                                        <w:bottom w:val="none" w:sz="0" w:space="0" w:color="auto"/>
                                        <w:right w:val="none" w:sz="0" w:space="0" w:color="auto"/>
                                      </w:divBdr>
                                    </w:div>
                                    <w:div w:id="1220823827">
                                      <w:marLeft w:val="0"/>
                                      <w:marRight w:val="0"/>
                                      <w:marTop w:val="0"/>
                                      <w:marBottom w:val="0"/>
                                      <w:divBdr>
                                        <w:top w:val="none" w:sz="0" w:space="0" w:color="auto"/>
                                        <w:left w:val="none" w:sz="0" w:space="0" w:color="auto"/>
                                        <w:bottom w:val="none" w:sz="0" w:space="0" w:color="auto"/>
                                        <w:right w:val="none" w:sz="0" w:space="0" w:color="auto"/>
                                      </w:divBdr>
                                    </w:div>
                                    <w:div w:id="866136455">
                                      <w:marLeft w:val="0"/>
                                      <w:marRight w:val="0"/>
                                      <w:marTop w:val="0"/>
                                      <w:marBottom w:val="0"/>
                                      <w:divBdr>
                                        <w:top w:val="none" w:sz="0" w:space="0" w:color="auto"/>
                                        <w:left w:val="none" w:sz="0" w:space="0" w:color="auto"/>
                                        <w:bottom w:val="none" w:sz="0" w:space="0" w:color="auto"/>
                                        <w:right w:val="none" w:sz="0" w:space="0" w:color="auto"/>
                                      </w:divBdr>
                                    </w:div>
                                    <w:div w:id="287008588">
                                      <w:marLeft w:val="0"/>
                                      <w:marRight w:val="0"/>
                                      <w:marTop w:val="0"/>
                                      <w:marBottom w:val="0"/>
                                      <w:divBdr>
                                        <w:top w:val="none" w:sz="0" w:space="0" w:color="auto"/>
                                        <w:left w:val="none" w:sz="0" w:space="0" w:color="auto"/>
                                        <w:bottom w:val="none" w:sz="0" w:space="0" w:color="auto"/>
                                        <w:right w:val="none" w:sz="0" w:space="0" w:color="auto"/>
                                      </w:divBdr>
                                    </w:div>
                                    <w:div w:id="2060128013">
                                      <w:marLeft w:val="0"/>
                                      <w:marRight w:val="0"/>
                                      <w:marTop w:val="0"/>
                                      <w:marBottom w:val="0"/>
                                      <w:divBdr>
                                        <w:top w:val="none" w:sz="0" w:space="0" w:color="auto"/>
                                        <w:left w:val="none" w:sz="0" w:space="0" w:color="auto"/>
                                        <w:bottom w:val="none" w:sz="0" w:space="0" w:color="auto"/>
                                        <w:right w:val="none" w:sz="0" w:space="0" w:color="auto"/>
                                      </w:divBdr>
                                    </w:div>
                                    <w:div w:id="1649748939">
                                      <w:marLeft w:val="0"/>
                                      <w:marRight w:val="0"/>
                                      <w:marTop w:val="0"/>
                                      <w:marBottom w:val="0"/>
                                      <w:divBdr>
                                        <w:top w:val="none" w:sz="0" w:space="0" w:color="auto"/>
                                        <w:left w:val="none" w:sz="0" w:space="0" w:color="auto"/>
                                        <w:bottom w:val="none" w:sz="0" w:space="0" w:color="auto"/>
                                        <w:right w:val="none" w:sz="0" w:space="0" w:color="auto"/>
                                      </w:divBdr>
                                    </w:div>
                                    <w:div w:id="435292947">
                                      <w:marLeft w:val="0"/>
                                      <w:marRight w:val="0"/>
                                      <w:marTop w:val="0"/>
                                      <w:marBottom w:val="0"/>
                                      <w:divBdr>
                                        <w:top w:val="none" w:sz="0" w:space="0" w:color="auto"/>
                                        <w:left w:val="none" w:sz="0" w:space="0" w:color="auto"/>
                                        <w:bottom w:val="none" w:sz="0" w:space="0" w:color="auto"/>
                                        <w:right w:val="none" w:sz="0" w:space="0" w:color="auto"/>
                                      </w:divBdr>
                                    </w:div>
                                    <w:div w:id="1924022035">
                                      <w:marLeft w:val="0"/>
                                      <w:marRight w:val="0"/>
                                      <w:marTop w:val="0"/>
                                      <w:marBottom w:val="0"/>
                                      <w:divBdr>
                                        <w:top w:val="none" w:sz="0" w:space="0" w:color="auto"/>
                                        <w:left w:val="none" w:sz="0" w:space="0" w:color="auto"/>
                                        <w:bottom w:val="none" w:sz="0" w:space="0" w:color="auto"/>
                                        <w:right w:val="none" w:sz="0" w:space="0" w:color="auto"/>
                                      </w:divBdr>
                                    </w:div>
                                    <w:div w:id="1578705846">
                                      <w:marLeft w:val="0"/>
                                      <w:marRight w:val="0"/>
                                      <w:marTop w:val="0"/>
                                      <w:marBottom w:val="0"/>
                                      <w:divBdr>
                                        <w:top w:val="none" w:sz="0" w:space="0" w:color="auto"/>
                                        <w:left w:val="none" w:sz="0" w:space="0" w:color="auto"/>
                                        <w:bottom w:val="none" w:sz="0" w:space="0" w:color="auto"/>
                                        <w:right w:val="none" w:sz="0" w:space="0" w:color="auto"/>
                                      </w:divBdr>
                                    </w:div>
                                    <w:div w:id="1223567277">
                                      <w:marLeft w:val="0"/>
                                      <w:marRight w:val="0"/>
                                      <w:marTop w:val="0"/>
                                      <w:marBottom w:val="0"/>
                                      <w:divBdr>
                                        <w:top w:val="none" w:sz="0" w:space="0" w:color="auto"/>
                                        <w:left w:val="none" w:sz="0" w:space="0" w:color="auto"/>
                                        <w:bottom w:val="none" w:sz="0" w:space="0" w:color="auto"/>
                                        <w:right w:val="none" w:sz="0" w:space="0" w:color="auto"/>
                                      </w:divBdr>
                                    </w:div>
                                    <w:div w:id="504713480">
                                      <w:marLeft w:val="0"/>
                                      <w:marRight w:val="0"/>
                                      <w:marTop w:val="0"/>
                                      <w:marBottom w:val="0"/>
                                      <w:divBdr>
                                        <w:top w:val="none" w:sz="0" w:space="0" w:color="auto"/>
                                        <w:left w:val="none" w:sz="0" w:space="0" w:color="auto"/>
                                        <w:bottom w:val="none" w:sz="0" w:space="0" w:color="auto"/>
                                        <w:right w:val="none" w:sz="0" w:space="0" w:color="auto"/>
                                      </w:divBdr>
                                    </w:div>
                                    <w:div w:id="1173453220">
                                      <w:marLeft w:val="0"/>
                                      <w:marRight w:val="0"/>
                                      <w:marTop w:val="0"/>
                                      <w:marBottom w:val="0"/>
                                      <w:divBdr>
                                        <w:top w:val="none" w:sz="0" w:space="0" w:color="auto"/>
                                        <w:left w:val="none" w:sz="0" w:space="0" w:color="auto"/>
                                        <w:bottom w:val="none" w:sz="0" w:space="0" w:color="auto"/>
                                        <w:right w:val="none" w:sz="0" w:space="0" w:color="auto"/>
                                      </w:divBdr>
                                    </w:div>
                                    <w:div w:id="889071842">
                                      <w:marLeft w:val="0"/>
                                      <w:marRight w:val="0"/>
                                      <w:marTop w:val="0"/>
                                      <w:marBottom w:val="0"/>
                                      <w:divBdr>
                                        <w:top w:val="none" w:sz="0" w:space="0" w:color="auto"/>
                                        <w:left w:val="none" w:sz="0" w:space="0" w:color="auto"/>
                                        <w:bottom w:val="none" w:sz="0" w:space="0" w:color="auto"/>
                                        <w:right w:val="none" w:sz="0" w:space="0" w:color="auto"/>
                                      </w:divBdr>
                                    </w:div>
                                    <w:div w:id="1950551226">
                                      <w:marLeft w:val="0"/>
                                      <w:marRight w:val="0"/>
                                      <w:marTop w:val="0"/>
                                      <w:marBottom w:val="0"/>
                                      <w:divBdr>
                                        <w:top w:val="none" w:sz="0" w:space="0" w:color="auto"/>
                                        <w:left w:val="none" w:sz="0" w:space="0" w:color="auto"/>
                                        <w:bottom w:val="none" w:sz="0" w:space="0" w:color="auto"/>
                                        <w:right w:val="none" w:sz="0" w:space="0" w:color="auto"/>
                                      </w:divBdr>
                                    </w:div>
                                    <w:div w:id="1287809566">
                                      <w:marLeft w:val="0"/>
                                      <w:marRight w:val="0"/>
                                      <w:marTop w:val="0"/>
                                      <w:marBottom w:val="0"/>
                                      <w:divBdr>
                                        <w:top w:val="none" w:sz="0" w:space="0" w:color="auto"/>
                                        <w:left w:val="none" w:sz="0" w:space="0" w:color="auto"/>
                                        <w:bottom w:val="none" w:sz="0" w:space="0" w:color="auto"/>
                                        <w:right w:val="none" w:sz="0" w:space="0" w:color="auto"/>
                                      </w:divBdr>
                                    </w:div>
                                    <w:div w:id="1572303016">
                                      <w:marLeft w:val="0"/>
                                      <w:marRight w:val="0"/>
                                      <w:marTop w:val="0"/>
                                      <w:marBottom w:val="0"/>
                                      <w:divBdr>
                                        <w:top w:val="none" w:sz="0" w:space="0" w:color="auto"/>
                                        <w:left w:val="none" w:sz="0" w:space="0" w:color="auto"/>
                                        <w:bottom w:val="none" w:sz="0" w:space="0" w:color="auto"/>
                                        <w:right w:val="none" w:sz="0" w:space="0" w:color="auto"/>
                                      </w:divBdr>
                                    </w:div>
                                    <w:div w:id="1990742003">
                                      <w:marLeft w:val="0"/>
                                      <w:marRight w:val="0"/>
                                      <w:marTop w:val="0"/>
                                      <w:marBottom w:val="0"/>
                                      <w:divBdr>
                                        <w:top w:val="none" w:sz="0" w:space="0" w:color="auto"/>
                                        <w:left w:val="none" w:sz="0" w:space="0" w:color="auto"/>
                                        <w:bottom w:val="none" w:sz="0" w:space="0" w:color="auto"/>
                                        <w:right w:val="none" w:sz="0" w:space="0" w:color="auto"/>
                                      </w:divBdr>
                                    </w:div>
                                    <w:div w:id="1165783832">
                                      <w:marLeft w:val="0"/>
                                      <w:marRight w:val="0"/>
                                      <w:marTop w:val="0"/>
                                      <w:marBottom w:val="0"/>
                                      <w:divBdr>
                                        <w:top w:val="none" w:sz="0" w:space="0" w:color="auto"/>
                                        <w:left w:val="none" w:sz="0" w:space="0" w:color="auto"/>
                                        <w:bottom w:val="none" w:sz="0" w:space="0" w:color="auto"/>
                                        <w:right w:val="none" w:sz="0" w:space="0" w:color="auto"/>
                                      </w:divBdr>
                                    </w:div>
                                    <w:div w:id="1232470761">
                                      <w:marLeft w:val="0"/>
                                      <w:marRight w:val="0"/>
                                      <w:marTop w:val="0"/>
                                      <w:marBottom w:val="0"/>
                                      <w:divBdr>
                                        <w:top w:val="none" w:sz="0" w:space="0" w:color="auto"/>
                                        <w:left w:val="none" w:sz="0" w:space="0" w:color="auto"/>
                                        <w:bottom w:val="none" w:sz="0" w:space="0" w:color="auto"/>
                                        <w:right w:val="none" w:sz="0" w:space="0" w:color="auto"/>
                                      </w:divBdr>
                                    </w:div>
                                    <w:div w:id="748188997">
                                      <w:marLeft w:val="0"/>
                                      <w:marRight w:val="0"/>
                                      <w:marTop w:val="0"/>
                                      <w:marBottom w:val="0"/>
                                      <w:divBdr>
                                        <w:top w:val="none" w:sz="0" w:space="0" w:color="auto"/>
                                        <w:left w:val="none" w:sz="0" w:space="0" w:color="auto"/>
                                        <w:bottom w:val="none" w:sz="0" w:space="0" w:color="auto"/>
                                        <w:right w:val="none" w:sz="0" w:space="0" w:color="auto"/>
                                      </w:divBdr>
                                    </w:div>
                                    <w:div w:id="1896038902">
                                      <w:marLeft w:val="0"/>
                                      <w:marRight w:val="0"/>
                                      <w:marTop w:val="0"/>
                                      <w:marBottom w:val="0"/>
                                      <w:divBdr>
                                        <w:top w:val="none" w:sz="0" w:space="0" w:color="auto"/>
                                        <w:left w:val="none" w:sz="0" w:space="0" w:color="auto"/>
                                        <w:bottom w:val="none" w:sz="0" w:space="0" w:color="auto"/>
                                        <w:right w:val="none" w:sz="0" w:space="0" w:color="auto"/>
                                      </w:divBdr>
                                    </w:div>
                                    <w:div w:id="1557427834">
                                      <w:marLeft w:val="0"/>
                                      <w:marRight w:val="0"/>
                                      <w:marTop w:val="0"/>
                                      <w:marBottom w:val="0"/>
                                      <w:divBdr>
                                        <w:top w:val="none" w:sz="0" w:space="0" w:color="auto"/>
                                        <w:left w:val="none" w:sz="0" w:space="0" w:color="auto"/>
                                        <w:bottom w:val="none" w:sz="0" w:space="0" w:color="auto"/>
                                        <w:right w:val="none" w:sz="0" w:space="0" w:color="auto"/>
                                      </w:divBdr>
                                    </w:div>
                                    <w:div w:id="1602832222">
                                      <w:marLeft w:val="0"/>
                                      <w:marRight w:val="0"/>
                                      <w:marTop w:val="0"/>
                                      <w:marBottom w:val="0"/>
                                      <w:divBdr>
                                        <w:top w:val="none" w:sz="0" w:space="0" w:color="auto"/>
                                        <w:left w:val="none" w:sz="0" w:space="0" w:color="auto"/>
                                        <w:bottom w:val="none" w:sz="0" w:space="0" w:color="auto"/>
                                        <w:right w:val="none" w:sz="0" w:space="0" w:color="auto"/>
                                      </w:divBdr>
                                    </w:div>
                                    <w:div w:id="156772829">
                                      <w:marLeft w:val="0"/>
                                      <w:marRight w:val="0"/>
                                      <w:marTop w:val="0"/>
                                      <w:marBottom w:val="0"/>
                                      <w:divBdr>
                                        <w:top w:val="none" w:sz="0" w:space="0" w:color="auto"/>
                                        <w:left w:val="none" w:sz="0" w:space="0" w:color="auto"/>
                                        <w:bottom w:val="none" w:sz="0" w:space="0" w:color="auto"/>
                                        <w:right w:val="none" w:sz="0" w:space="0" w:color="auto"/>
                                      </w:divBdr>
                                    </w:div>
                                    <w:div w:id="934483577">
                                      <w:marLeft w:val="0"/>
                                      <w:marRight w:val="0"/>
                                      <w:marTop w:val="0"/>
                                      <w:marBottom w:val="0"/>
                                      <w:divBdr>
                                        <w:top w:val="none" w:sz="0" w:space="0" w:color="auto"/>
                                        <w:left w:val="none" w:sz="0" w:space="0" w:color="auto"/>
                                        <w:bottom w:val="none" w:sz="0" w:space="0" w:color="auto"/>
                                        <w:right w:val="none" w:sz="0" w:space="0" w:color="auto"/>
                                      </w:divBdr>
                                    </w:div>
                                    <w:div w:id="604120628">
                                      <w:marLeft w:val="0"/>
                                      <w:marRight w:val="0"/>
                                      <w:marTop w:val="0"/>
                                      <w:marBottom w:val="0"/>
                                      <w:divBdr>
                                        <w:top w:val="none" w:sz="0" w:space="0" w:color="auto"/>
                                        <w:left w:val="none" w:sz="0" w:space="0" w:color="auto"/>
                                        <w:bottom w:val="none" w:sz="0" w:space="0" w:color="auto"/>
                                        <w:right w:val="none" w:sz="0" w:space="0" w:color="auto"/>
                                      </w:divBdr>
                                    </w:div>
                                    <w:div w:id="1025522776">
                                      <w:marLeft w:val="0"/>
                                      <w:marRight w:val="0"/>
                                      <w:marTop w:val="0"/>
                                      <w:marBottom w:val="0"/>
                                      <w:divBdr>
                                        <w:top w:val="none" w:sz="0" w:space="0" w:color="auto"/>
                                        <w:left w:val="none" w:sz="0" w:space="0" w:color="auto"/>
                                        <w:bottom w:val="none" w:sz="0" w:space="0" w:color="auto"/>
                                        <w:right w:val="none" w:sz="0" w:space="0" w:color="auto"/>
                                      </w:divBdr>
                                    </w:div>
                                    <w:div w:id="714819663">
                                      <w:marLeft w:val="0"/>
                                      <w:marRight w:val="0"/>
                                      <w:marTop w:val="0"/>
                                      <w:marBottom w:val="0"/>
                                      <w:divBdr>
                                        <w:top w:val="none" w:sz="0" w:space="0" w:color="auto"/>
                                        <w:left w:val="none" w:sz="0" w:space="0" w:color="auto"/>
                                        <w:bottom w:val="none" w:sz="0" w:space="0" w:color="auto"/>
                                        <w:right w:val="none" w:sz="0" w:space="0" w:color="auto"/>
                                      </w:divBdr>
                                    </w:div>
                                    <w:div w:id="337001259">
                                      <w:marLeft w:val="0"/>
                                      <w:marRight w:val="0"/>
                                      <w:marTop w:val="0"/>
                                      <w:marBottom w:val="0"/>
                                      <w:divBdr>
                                        <w:top w:val="none" w:sz="0" w:space="0" w:color="auto"/>
                                        <w:left w:val="none" w:sz="0" w:space="0" w:color="auto"/>
                                        <w:bottom w:val="none" w:sz="0" w:space="0" w:color="auto"/>
                                        <w:right w:val="none" w:sz="0" w:space="0" w:color="auto"/>
                                      </w:divBdr>
                                    </w:div>
                                    <w:div w:id="59712464">
                                      <w:marLeft w:val="0"/>
                                      <w:marRight w:val="0"/>
                                      <w:marTop w:val="0"/>
                                      <w:marBottom w:val="0"/>
                                      <w:divBdr>
                                        <w:top w:val="none" w:sz="0" w:space="0" w:color="auto"/>
                                        <w:left w:val="none" w:sz="0" w:space="0" w:color="auto"/>
                                        <w:bottom w:val="none" w:sz="0" w:space="0" w:color="auto"/>
                                        <w:right w:val="none" w:sz="0" w:space="0" w:color="auto"/>
                                      </w:divBdr>
                                    </w:div>
                                    <w:div w:id="1251937363">
                                      <w:marLeft w:val="0"/>
                                      <w:marRight w:val="0"/>
                                      <w:marTop w:val="0"/>
                                      <w:marBottom w:val="0"/>
                                      <w:divBdr>
                                        <w:top w:val="none" w:sz="0" w:space="0" w:color="auto"/>
                                        <w:left w:val="none" w:sz="0" w:space="0" w:color="auto"/>
                                        <w:bottom w:val="none" w:sz="0" w:space="0" w:color="auto"/>
                                        <w:right w:val="none" w:sz="0" w:space="0" w:color="auto"/>
                                      </w:divBdr>
                                    </w:div>
                                    <w:div w:id="1232814100">
                                      <w:marLeft w:val="0"/>
                                      <w:marRight w:val="0"/>
                                      <w:marTop w:val="0"/>
                                      <w:marBottom w:val="0"/>
                                      <w:divBdr>
                                        <w:top w:val="none" w:sz="0" w:space="0" w:color="auto"/>
                                        <w:left w:val="none" w:sz="0" w:space="0" w:color="auto"/>
                                        <w:bottom w:val="none" w:sz="0" w:space="0" w:color="auto"/>
                                        <w:right w:val="none" w:sz="0" w:space="0" w:color="auto"/>
                                      </w:divBdr>
                                    </w:div>
                                    <w:div w:id="1831291460">
                                      <w:marLeft w:val="0"/>
                                      <w:marRight w:val="0"/>
                                      <w:marTop w:val="0"/>
                                      <w:marBottom w:val="0"/>
                                      <w:divBdr>
                                        <w:top w:val="none" w:sz="0" w:space="0" w:color="auto"/>
                                        <w:left w:val="none" w:sz="0" w:space="0" w:color="auto"/>
                                        <w:bottom w:val="none" w:sz="0" w:space="0" w:color="auto"/>
                                        <w:right w:val="none" w:sz="0" w:space="0" w:color="auto"/>
                                      </w:divBdr>
                                    </w:div>
                                    <w:div w:id="6303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5631">
      <w:bodyDiv w:val="1"/>
      <w:marLeft w:val="0"/>
      <w:marRight w:val="0"/>
      <w:marTop w:val="0"/>
      <w:marBottom w:val="0"/>
      <w:divBdr>
        <w:top w:val="none" w:sz="0" w:space="0" w:color="auto"/>
        <w:left w:val="none" w:sz="0" w:space="0" w:color="auto"/>
        <w:bottom w:val="none" w:sz="0" w:space="0" w:color="auto"/>
        <w:right w:val="none" w:sz="0" w:space="0" w:color="auto"/>
      </w:divBdr>
      <w:divsChild>
        <w:div w:id="153379505">
          <w:marLeft w:val="0"/>
          <w:marRight w:val="0"/>
          <w:marTop w:val="0"/>
          <w:marBottom w:val="0"/>
          <w:divBdr>
            <w:top w:val="none" w:sz="0" w:space="0" w:color="auto"/>
            <w:left w:val="none" w:sz="0" w:space="0" w:color="auto"/>
            <w:bottom w:val="none" w:sz="0" w:space="0" w:color="auto"/>
            <w:right w:val="none" w:sz="0" w:space="0" w:color="auto"/>
          </w:divBdr>
          <w:divsChild>
            <w:div w:id="6583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2941">
      <w:bodyDiv w:val="1"/>
      <w:marLeft w:val="0"/>
      <w:marRight w:val="0"/>
      <w:marTop w:val="0"/>
      <w:marBottom w:val="0"/>
      <w:divBdr>
        <w:top w:val="none" w:sz="0" w:space="0" w:color="auto"/>
        <w:left w:val="none" w:sz="0" w:space="0" w:color="auto"/>
        <w:bottom w:val="none" w:sz="0" w:space="0" w:color="auto"/>
        <w:right w:val="none" w:sz="0" w:space="0" w:color="auto"/>
      </w:divBdr>
    </w:div>
    <w:div w:id="1615089911">
      <w:bodyDiv w:val="1"/>
      <w:marLeft w:val="0"/>
      <w:marRight w:val="0"/>
      <w:marTop w:val="0"/>
      <w:marBottom w:val="0"/>
      <w:divBdr>
        <w:top w:val="none" w:sz="0" w:space="0" w:color="auto"/>
        <w:left w:val="none" w:sz="0" w:space="0" w:color="auto"/>
        <w:bottom w:val="none" w:sz="0" w:space="0" w:color="auto"/>
        <w:right w:val="none" w:sz="0" w:space="0" w:color="auto"/>
      </w:divBdr>
      <w:divsChild>
        <w:div w:id="1524636113">
          <w:marLeft w:val="0"/>
          <w:marRight w:val="0"/>
          <w:marTop w:val="0"/>
          <w:marBottom w:val="0"/>
          <w:divBdr>
            <w:top w:val="none" w:sz="0" w:space="0" w:color="auto"/>
            <w:left w:val="none" w:sz="0" w:space="0" w:color="auto"/>
            <w:bottom w:val="none" w:sz="0" w:space="0" w:color="auto"/>
            <w:right w:val="none" w:sz="0" w:space="0" w:color="auto"/>
          </w:divBdr>
          <w:divsChild>
            <w:div w:id="448356711">
              <w:marLeft w:val="0"/>
              <w:marRight w:val="0"/>
              <w:marTop w:val="0"/>
              <w:marBottom w:val="0"/>
              <w:divBdr>
                <w:top w:val="none" w:sz="0" w:space="0" w:color="auto"/>
                <w:left w:val="none" w:sz="0" w:space="0" w:color="auto"/>
                <w:bottom w:val="none" w:sz="0" w:space="0" w:color="auto"/>
                <w:right w:val="none" w:sz="0" w:space="0" w:color="auto"/>
              </w:divBdr>
              <w:divsChild>
                <w:div w:id="1499347382">
                  <w:marLeft w:val="0"/>
                  <w:marRight w:val="0"/>
                  <w:marTop w:val="0"/>
                  <w:marBottom w:val="0"/>
                  <w:divBdr>
                    <w:top w:val="none" w:sz="0" w:space="0" w:color="auto"/>
                    <w:left w:val="none" w:sz="0" w:space="0" w:color="auto"/>
                    <w:bottom w:val="none" w:sz="0" w:space="0" w:color="auto"/>
                    <w:right w:val="none" w:sz="0" w:space="0" w:color="auto"/>
                  </w:divBdr>
                  <w:divsChild>
                    <w:div w:id="1282302895">
                      <w:marLeft w:val="0"/>
                      <w:marRight w:val="0"/>
                      <w:marTop w:val="0"/>
                      <w:marBottom w:val="0"/>
                      <w:divBdr>
                        <w:top w:val="none" w:sz="0" w:space="0" w:color="auto"/>
                        <w:left w:val="none" w:sz="0" w:space="0" w:color="auto"/>
                        <w:bottom w:val="none" w:sz="0" w:space="0" w:color="auto"/>
                        <w:right w:val="none" w:sz="0" w:space="0" w:color="auto"/>
                      </w:divBdr>
                      <w:divsChild>
                        <w:div w:id="4906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4432">
          <w:marLeft w:val="0"/>
          <w:marRight w:val="0"/>
          <w:marTop w:val="0"/>
          <w:marBottom w:val="0"/>
          <w:divBdr>
            <w:top w:val="none" w:sz="0" w:space="0" w:color="auto"/>
            <w:left w:val="none" w:sz="0" w:space="0" w:color="auto"/>
            <w:bottom w:val="none" w:sz="0" w:space="0" w:color="auto"/>
            <w:right w:val="none" w:sz="0" w:space="0" w:color="auto"/>
          </w:divBdr>
          <w:divsChild>
            <w:div w:id="876427922">
              <w:marLeft w:val="0"/>
              <w:marRight w:val="0"/>
              <w:marTop w:val="0"/>
              <w:marBottom w:val="0"/>
              <w:divBdr>
                <w:top w:val="none" w:sz="0" w:space="0" w:color="auto"/>
                <w:left w:val="none" w:sz="0" w:space="0" w:color="auto"/>
                <w:bottom w:val="none" w:sz="0" w:space="0" w:color="auto"/>
                <w:right w:val="none" w:sz="0" w:space="0" w:color="auto"/>
              </w:divBdr>
              <w:divsChild>
                <w:div w:id="1890453659">
                  <w:marLeft w:val="0"/>
                  <w:marRight w:val="0"/>
                  <w:marTop w:val="0"/>
                  <w:marBottom w:val="0"/>
                  <w:divBdr>
                    <w:top w:val="none" w:sz="0" w:space="0" w:color="auto"/>
                    <w:left w:val="none" w:sz="0" w:space="0" w:color="auto"/>
                    <w:bottom w:val="none" w:sz="0" w:space="0" w:color="auto"/>
                    <w:right w:val="none" w:sz="0" w:space="0" w:color="auto"/>
                  </w:divBdr>
                  <w:divsChild>
                    <w:div w:id="1167209525">
                      <w:marLeft w:val="0"/>
                      <w:marRight w:val="0"/>
                      <w:marTop w:val="0"/>
                      <w:marBottom w:val="300"/>
                      <w:divBdr>
                        <w:top w:val="none" w:sz="0" w:space="0" w:color="auto"/>
                        <w:left w:val="none" w:sz="0" w:space="0" w:color="auto"/>
                        <w:bottom w:val="none" w:sz="0" w:space="0" w:color="auto"/>
                        <w:right w:val="none" w:sz="0" w:space="0" w:color="auto"/>
                      </w:divBdr>
                      <w:divsChild>
                        <w:div w:id="20256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21905">
      <w:bodyDiv w:val="1"/>
      <w:marLeft w:val="0"/>
      <w:marRight w:val="0"/>
      <w:marTop w:val="0"/>
      <w:marBottom w:val="0"/>
      <w:divBdr>
        <w:top w:val="none" w:sz="0" w:space="0" w:color="auto"/>
        <w:left w:val="none" w:sz="0" w:space="0" w:color="auto"/>
        <w:bottom w:val="none" w:sz="0" w:space="0" w:color="auto"/>
        <w:right w:val="none" w:sz="0" w:space="0" w:color="auto"/>
      </w:divBdr>
      <w:divsChild>
        <w:div w:id="801851246">
          <w:marLeft w:val="0"/>
          <w:marRight w:val="0"/>
          <w:marTop w:val="0"/>
          <w:marBottom w:val="0"/>
          <w:divBdr>
            <w:top w:val="none" w:sz="0" w:space="0" w:color="auto"/>
            <w:left w:val="none" w:sz="0" w:space="0" w:color="auto"/>
            <w:bottom w:val="none" w:sz="0" w:space="0" w:color="auto"/>
            <w:right w:val="none" w:sz="0" w:space="0" w:color="auto"/>
          </w:divBdr>
          <w:divsChild>
            <w:div w:id="1575120334">
              <w:marLeft w:val="0"/>
              <w:marRight w:val="0"/>
              <w:marTop w:val="0"/>
              <w:marBottom w:val="0"/>
              <w:divBdr>
                <w:top w:val="none" w:sz="0" w:space="0" w:color="auto"/>
                <w:left w:val="none" w:sz="0" w:space="0" w:color="auto"/>
                <w:bottom w:val="none" w:sz="0" w:space="0" w:color="auto"/>
                <w:right w:val="none" w:sz="0" w:space="0" w:color="auto"/>
              </w:divBdr>
              <w:divsChild>
                <w:div w:id="1041057352">
                  <w:marLeft w:val="0"/>
                  <w:marRight w:val="0"/>
                  <w:marTop w:val="0"/>
                  <w:marBottom w:val="0"/>
                  <w:divBdr>
                    <w:top w:val="none" w:sz="0" w:space="0" w:color="auto"/>
                    <w:left w:val="none" w:sz="0" w:space="0" w:color="auto"/>
                    <w:bottom w:val="none" w:sz="0" w:space="0" w:color="auto"/>
                    <w:right w:val="none" w:sz="0" w:space="0" w:color="auto"/>
                  </w:divBdr>
                  <w:divsChild>
                    <w:div w:id="2080319646">
                      <w:marLeft w:val="0"/>
                      <w:marRight w:val="0"/>
                      <w:marTop w:val="0"/>
                      <w:marBottom w:val="300"/>
                      <w:divBdr>
                        <w:top w:val="none" w:sz="0" w:space="0" w:color="auto"/>
                        <w:left w:val="none" w:sz="0" w:space="0" w:color="auto"/>
                        <w:bottom w:val="none" w:sz="0" w:space="0" w:color="auto"/>
                        <w:right w:val="none" w:sz="0" w:space="0" w:color="auto"/>
                      </w:divBdr>
                      <w:divsChild>
                        <w:div w:id="91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747947">
      <w:bodyDiv w:val="1"/>
      <w:marLeft w:val="0"/>
      <w:marRight w:val="0"/>
      <w:marTop w:val="0"/>
      <w:marBottom w:val="0"/>
      <w:divBdr>
        <w:top w:val="none" w:sz="0" w:space="0" w:color="auto"/>
        <w:left w:val="none" w:sz="0" w:space="0" w:color="auto"/>
        <w:bottom w:val="none" w:sz="0" w:space="0" w:color="auto"/>
        <w:right w:val="none" w:sz="0" w:space="0" w:color="auto"/>
      </w:divBdr>
    </w:div>
    <w:div w:id="1885562899">
      <w:bodyDiv w:val="1"/>
      <w:marLeft w:val="0"/>
      <w:marRight w:val="0"/>
      <w:marTop w:val="0"/>
      <w:marBottom w:val="0"/>
      <w:divBdr>
        <w:top w:val="none" w:sz="0" w:space="0" w:color="auto"/>
        <w:left w:val="none" w:sz="0" w:space="0" w:color="auto"/>
        <w:bottom w:val="none" w:sz="0" w:space="0" w:color="auto"/>
        <w:right w:val="none" w:sz="0" w:space="0" w:color="auto"/>
      </w:divBdr>
      <w:divsChild>
        <w:div w:id="1933008552">
          <w:marLeft w:val="0"/>
          <w:marRight w:val="0"/>
          <w:marTop w:val="0"/>
          <w:marBottom w:val="0"/>
          <w:divBdr>
            <w:top w:val="none" w:sz="0" w:space="0" w:color="auto"/>
            <w:left w:val="none" w:sz="0" w:space="0" w:color="auto"/>
            <w:bottom w:val="none" w:sz="0" w:space="0" w:color="auto"/>
            <w:right w:val="none" w:sz="0" w:space="0" w:color="auto"/>
          </w:divBdr>
          <w:divsChild>
            <w:div w:id="1780224731">
              <w:marLeft w:val="0"/>
              <w:marRight w:val="0"/>
              <w:marTop w:val="0"/>
              <w:marBottom w:val="0"/>
              <w:divBdr>
                <w:top w:val="none" w:sz="0" w:space="0" w:color="auto"/>
                <w:left w:val="none" w:sz="0" w:space="0" w:color="auto"/>
                <w:bottom w:val="none" w:sz="0" w:space="0" w:color="auto"/>
                <w:right w:val="none" w:sz="0" w:space="0" w:color="auto"/>
              </w:divBdr>
              <w:divsChild>
                <w:div w:id="355810311">
                  <w:marLeft w:val="0"/>
                  <w:marRight w:val="0"/>
                  <w:marTop w:val="0"/>
                  <w:marBottom w:val="0"/>
                  <w:divBdr>
                    <w:top w:val="none" w:sz="0" w:space="0" w:color="auto"/>
                    <w:left w:val="none" w:sz="0" w:space="0" w:color="auto"/>
                    <w:bottom w:val="none" w:sz="0" w:space="0" w:color="auto"/>
                    <w:right w:val="none" w:sz="0" w:space="0" w:color="auto"/>
                  </w:divBdr>
                  <w:divsChild>
                    <w:div w:id="1203440685">
                      <w:marLeft w:val="0"/>
                      <w:marRight w:val="0"/>
                      <w:marTop w:val="0"/>
                      <w:marBottom w:val="300"/>
                      <w:divBdr>
                        <w:top w:val="none" w:sz="0" w:space="0" w:color="auto"/>
                        <w:left w:val="none" w:sz="0" w:space="0" w:color="auto"/>
                        <w:bottom w:val="none" w:sz="0" w:space="0" w:color="auto"/>
                        <w:right w:val="none" w:sz="0" w:space="0" w:color="auto"/>
                      </w:divBdr>
                      <w:divsChild>
                        <w:div w:id="1422995301">
                          <w:marLeft w:val="0"/>
                          <w:marRight w:val="0"/>
                          <w:marTop w:val="0"/>
                          <w:marBottom w:val="0"/>
                          <w:divBdr>
                            <w:top w:val="none" w:sz="0" w:space="0" w:color="auto"/>
                            <w:left w:val="none" w:sz="0" w:space="0" w:color="auto"/>
                            <w:bottom w:val="none" w:sz="0" w:space="0" w:color="auto"/>
                            <w:right w:val="none" w:sz="0" w:space="0" w:color="auto"/>
                          </w:divBdr>
                          <w:divsChild>
                            <w:div w:id="704908618">
                              <w:marLeft w:val="0"/>
                              <w:marRight w:val="0"/>
                              <w:marTop w:val="0"/>
                              <w:marBottom w:val="0"/>
                              <w:divBdr>
                                <w:top w:val="none" w:sz="0" w:space="0" w:color="auto"/>
                                <w:left w:val="none" w:sz="0" w:space="0" w:color="auto"/>
                                <w:bottom w:val="none" w:sz="0" w:space="0" w:color="auto"/>
                                <w:right w:val="none" w:sz="0" w:space="0" w:color="auto"/>
                              </w:divBdr>
                              <w:divsChild>
                                <w:div w:id="292488203">
                                  <w:marLeft w:val="0"/>
                                  <w:marRight w:val="0"/>
                                  <w:marTop w:val="0"/>
                                  <w:marBottom w:val="0"/>
                                  <w:divBdr>
                                    <w:top w:val="none" w:sz="0" w:space="0" w:color="auto"/>
                                    <w:left w:val="none" w:sz="0" w:space="0" w:color="auto"/>
                                    <w:bottom w:val="none" w:sz="0" w:space="0" w:color="auto"/>
                                    <w:right w:val="none" w:sz="0" w:space="0" w:color="auto"/>
                                  </w:divBdr>
                                  <w:divsChild>
                                    <w:div w:id="364604370">
                                      <w:marLeft w:val="0"/>
                                      <w:marRight w:val="0"/>
                                      <w:marTop w:val="0"/>
                                      <w:marBottom w:val="0"/>
                                      <w:divBdr>
                                        <w:top w:val="none" w:sz="0" w:space="0" w:color="auto"/>
                                        <w:left w:val="none" w:sz="0" w:space="0" w:color="auto"/>
                                        <w:bottom w:val="none" w:sz="0" w:space="0" w:color="auto"/>
                                        <w:right w:val="none" w:sz="0" w:space="0" w:color="auto"/>
                                      </w:divBdr>
                                    </w:div>
                                    <w:div w:id="2078898350">
                                      <w:marLeft w:val="0"/>
                                      <w:marRight w:val="0"/>
                                      <w:marTop w:val="0"/>
                                      <w:marBottom w:val="0"/>
                                      <w:divBdr>
                                        <w:top w:val="none" w:sz="0" w:space="0" w:color="auto"/>
                                        <w:left w:val="none" w:sz="0" w:space="0" w:color="auto"/>
                                        <w:bottom w:val="none" w:sz="0" w:space="0" w:color="auto"/>
                                        <w:right w:val="none" w:sz="0" w:space="0" w:color="auto"/>
                                      </w:divBdr>
                                    </w:div>
                                    <w:div w:id="1383753114">
                                      <w:marLeft w:val="0"/>
                                      <w:marRight w:val="0"/>
                                      <w:marTop w:val="0"/>
                                      <w:marBottom w:val="0"/>
                                      <w:divBdr>
                                        <w:top w:val="none" w:sz="0" w:space="0" w:color="auto"/>
                                        <w:left w:val="none" w:sz="0" w:space="0" w:color="auto"/>
                                        <w:bottom w:val="none" w:sz="0" w:space="0" w:color="auto"/>
                                        <w:right w:val="none" w:sz="0" w:space="0" w:color="auto"/>
                                      </w:divBdr>
                                    </w:div>
                                    <w:div w:id="1950430760">
                                      <w:marLeft w:val="0"/>
                                      <w:marRight w:val="0"/>
                                      <w:marTop w:val="0"/>
                                      <w:marBottom w:val="0"/>
                                      <w:divBdr>
                                        <w:top w:val="none" w:sz="0" w:space="0" w:color="auto"/>
                                        <w:left w:val="none" w:sz="0" w:space="0" w:color="auto"/>
                                        <w:bottom w:val="none" w:sz="0" w:space="0" w:color="auto"/>
                                        <w:right w:val="none" w:sz="0" w:space="0" w:color="auto"/>
                                      </w:divBdr>
                                    </w:div>
                                    <w:div w:id="1186552765">
                                      <w:marLeft w:val="0"/>
                                      <w:marRight w:val="0"/>
                                      <w:marTop w:val="0"/>
                                      <w:marBottom w:val="0"/>
                                      <w:divBdr>
                                        <w:top w:val="none" w:sz="0" w:space="0" w:color="auto"/>
                                        <w:left w:val="none" w:sz="0" w:space="0" w:color="auto"/>
                                        <w:bottom w:val="none" w:sz="0" w:space="0" w:color="auto"/>
                                        <w:right w:val="none" w:sz="0" w:space="0" w:color="auto"/>
                                      </w:divBdr>
                                    </w:div>
                                    <w:div w:id="1923945550">
                                      <w:marLeft w:val="0"/>
                                      <w:marRight w:val="0"/>
                                      <w:marTop w:val="0"/>
                                      <w:marBottom w:val="0"/>
                                      <w:divBdr>
                                        <w:top w:val="none" w:sz="0" w:space="0" w:color="auto"/>
                                        <w:left w:val="none" w:sz="0" w:space="0" w:color="auto"/>
                                        <w:bottom w:val="none" w:sz="0" w:space="0" w:color="auto"/>
                                        <w:right w:val="none" w:sz="0" w:space="0" w:color="auto"/>
                                      </w:divBdr>
                                    </w:div>
                                    <w:div w:id="1937014724">
                                      <w:marLeft w:val="0"/>
                                      <w:marRight w:val="0"/>
                                      <w:marTop w:val="0"/>
                                      <w:marBottom w:val="0"/>
                                      <w:divBdr>
                                        <w:top w:val="none" w:sz="0" w:space="0" w:color="auto"/>
                                        <w:left w:val="none" w:sz="0" w:space="0" w:color="auto"/>
                                        <w:bottom w:val="none" w:sz="0" w:space="0" w:color="auto"/>
                                        <w:right w:val="none" w:sz="0" w:space="0" w:color="auto"/>
                                      </w:divBdr>
                                    </w:div>
                                    <w:div w:id="96873782">
                                      <w:marLeft w:val="0"/>
                                      <w:marRight w:val="0"/>
                                      <w:marTop w:val="0"/>
                                      <w:marBottom w:val="0"/>
                                      <w:divBdr>
                                        <w:top w:val="none" w:sz="0" w:space="0" w:color="auto"/>
                                        <w:left w:val="none" w:sz="0" w:space="0" w:color="auto"/>
                                        <w:bottom w:val="none" w:sz="0" w:space="0" w:color="auto"/>
                                        <w:right w:val="none" w:sz="0" w:space="0" w:color="auto"/>
                                      </w:divBdr>
                                    </w:div>
                                    <w:div w:id="194002927">
                                      <w:marLeft w:val="0"/>
                                      <w:marRight w:val="0"/>
                                      <w:marTop w:val="0"/>
                                      <w:marBottom w:val="0"/>
                                      <w:divBdr>
                                        <w:top w:val="none" w:sz="0" w:space="0" w:color="auto"/>
                                        <w:left w:val="none" w:sz="0" w:space="0" w:color="auto"/>
                                        <w:bottom w:val="none" w:sz="0" w:space="0" w:color="auto"/>
                                        <w:right w:val="none" w:sz="0" w:space="0" w:color="auto"/>
                                      </w:divBdr>
                                    </w:div>
                                    <w:div w:id="1435398181">
                                      <w:marLeft w:val="0"/>
                                      <w:marRight w:val="0"/>
                                      <w:marTop w:val="0"/>
                                      <w:marBottom w:val="0"/>
                                      <w:divBdr>
                                        <w:top w:val="none" w:sz="0" w:space="0" w:color="auto"/>
                                        <w:left w:val="none" w:sz="0" w:space="0" w:color="auto"/>
                                        <w:bottom w:val="none" w:sz="0" w:space="0" w:color="auto"/>
                                        <w:right w:val="none" w:sz="0" w:space="0" w:color="auto"/>
                                      </w:divBdr>
                                    </w:div>
                                    <w:div w:id="291139386">
                                      <w:marLeft w:val="0"/>
                                      <w:marRight w:val="0"/>
                                      <w:marTop w:val="0"/>
                                      <w:marBottom w:val="0"/>
                                      <w:divBdr>
                                        <w:top w:val="none" w:sz="0" w:space="0" w:color="auto"/>
                                        <w:left w:val="none" w:sz="0" w:space="0" w:color="auto"/>
                                        <w:bottom w:val="none" w:sz="0" w:space="0" w:color="auto"/>
                                        <w:right w:val="none" w:sz="0" w:space="0" w:color="auto"/>
                                      </w:divBdr>
                                    </w:div>
                                    <w:div w:id="538399943">
                                      <w:marLeft w:val="0"/>
                                      <w:marRight w:val="0"/>
                                      <w:marTop w:val="0"/>
                                      <w:marBottom w:val="0"/>
                                      <w:divBdr>
                                        <w:top w:val="none" w:sz="0" w:space="0" w:color="auto"/>
                                        <w:left w:val="none" w:sz="0" w:space="0" w:color="auto"/>
                                        <w:bottom w:val="none" w:sz="0" w:space="0" w:color="auto"/>
                                        <w:right w:val="none" w:sz="0" w:space="0" w:color="auto"/>
                                      </w:divBdr>
                                    </w:div>
                                    <w:div w:id="44530057">
                                      <w:marLeft w:val="0"/>
                                      <w:marRight w:val="0"/>
                                      <w:marTop w:val="0"/>
                                      <w:marBottom w:val="0"/>
                                      <w:divBdr>
                                        <w:top w:val="none" w:sz="0" w:space="0" w:color="auto"/>
                                        <w:left w:val="none" w:sz="0" w:space="0" w:color="auto"/>
                                        <w:bottom w:val="none" w:sz="0" w:space="0" w:color="auto"/>
                                        <w:right w:val="none" w:sz="0" w:space="0" w:color="auto"/>
                                      </w:divBdr>
                                    </w:div>
                                    <w:div w:id="410932039">
                                      <w:marLeft w:val="0"/>
                                      <w:marRight w:val="0"/>
                                      <w:marTop w:val="0"/>
                                      <w:marBottom w:val="0"/>
                                      <w:divBdr>
                                        <w:top w:val="none" w:sz="0" w:space="0" w:color="auto"/>
                                        <w:left w:val="none" w:sz="0" w:space="0" w:color="auto"/>
                                        <w:bottom w:val="none" w:sz="0" w:space="0" w:color="auto"/>
                                        <w:right w:val="none" w:sz="0" w:space="0" w:color="auto"/>
                                      </w:divBdr>
                                    </w:div>
                                    <w:div w:id="1771005452">
                                      <w:marLeft w:val="0"/>
                                      <w:marRight w:val="0"/>
                                      <w:marTop w:val="0"/>
                                      <w:marBottom w:val="0"/>
                                      <w:divBdr>
                                        <w:top w:val="none" w:sz="0" w:space="0" w:color="auto"/>
                                        <w:left w:val="none" w:sz="0" w:space="0" w:color="auto"/>
                                        <w:bottom w:val="none" w:sz="0" w:space="0" w:color="auto"/>
                                        <w:right w:val="none" w:sz="0" w:space="0" w:color="auto"/>
                                      </w:divBdr>
                                    </w:div>
                                    <w:div w:id="253321309">
                                      <w:marLeft w:val="0"/>
                                      <w:marRight w:val="0"/>
                                      <w:marTop w:val="0"/>
                                      <w:marBottom w:val="0"/>
                                      <w:divBdr>
                                        <w:top w:val="none" w:sz="0" w:space="0" w:color="auto"/>
                                        <w:left w:val="none" w:sz="0" w:space="0" w:color="auto"/>
                                        <w:bottom w:val="none" w:sz="0" w:space="0" w:color="auto"/>
                                        <w:right w:val="none" w:sz="0" w:space="0" w:color="auto"/>
                                      </w:divBdr>
                                    </w:div>
                                    <w:div w:id="184750459">
                                      <w:marLeft w:val="0"/>
                                      <w:marRight w:val="0"/>
                                      <w:marTop w:val="0"/>
                                      <w:marBottom w:val="0"/>
                                      <w:divBdr>
                                        <w:top w:val="none" w:sz="0" w:space="0" w:color="auto"/>
                                        <w:left w:val="none" w:sz="0" w:space="0" w:color="auto"/>
                                        <w:bottom w:val="none" w:sz="0" w:space="0" w:color="auto"/>
                                        <w:right w:val="none" w:sz="0" w:space="0" w:color="auto"/>
                                      </w:divBdr>
                                    </w:div>
                                    <w:div w:id="666325626">
                                      <w:marLeft w:val="0"/>
                                      <w:marRight w:val="0"/>
                                      <w:marTop w:val="0"/>
                                      <w:marBottom w:val="0"/>
                                      <w:divBdr>
                                        <w:top w:val="none" w:sz="0" w:space="0" w:color="auto"/>
                                        <w:left w:val="none" w:sz="0" w:space="0" w:color="auto"/>
                                        <w:bottom w:val="none" w:sz="0" w:space="0" w:color="auto"/>
                                        <w:right w:val="none" w:sz="0" w:space="0" w:color="auto"/>
                                      </w:divBdr>
                                    </w:div>
                                    <w:div w:id="682435441">
                                      <w:marLeft w:val="0"/>
                                      <w:marRight w:val="0"/>
                                      <w:marTop w:val="0"/>
                                      <w:marBottom w:val="0"/>
                                      <w:divBdr>
                                        <w:top w:val="none" w:sz="0" w:space="0" w:color="auto"/>
                                        <w:left w:val="none" w:sz="0" w:space="0" w:color="auto"/>
                                        <w:bottom w:val="none" w:sz="0" w:space="0" w:color="auto"/>
                                        <w:right w:val="none" w:sz="0" w:space="0" w:color="auto"/>
                                      </w:divBdr>
                                    </w:div>
                                    <w:div w:id="1525557789">
                                      <w:marLeft w:val="0"/>
                                      <w:marRight w:val="0"/>
                                      <w:marTop w:val="0"/>
                                      <w:marBottom w:val="0"/>
                                      <w:divBdr>
                                        <w:top w:val="none" w:sz="0" w:space="0" w:color="auto"/>
                                        <w:left w:val="none" w:sz="0" w:space="0" w:color="auto"/>
                                        <w:bottom w:val="none" w:sz="0" w:space="0" w:color="auto"/>
                                        <w:right w:val="none" w:sz="0" w:space="0" w:color="auto"/>
                                      </w:divBdr>
                                    </w:div>
                                    <w:div w:id="492990900">
                                      <w:marLeft w:val="0"/>
                                      <w:marRight w:val="0"/>
                                      <w:marTop w:val="0"/>
                                      <w:marBottom w:val="0"/>
                                      <w:divBdr>
                                        <w:top w:val="none" w:sz="0" w:space="0" w:color="auto"/>
                                        <w:left w:val="none" w:sz="0" w:space="0" w:color="auto"/>
                                        <w:bottom w:val="none" w:sz="0" w:space="0" w:color="auto"/>
                                        <w:right w:val="none" w:sz="0" w:space="0" w:color="auto"/>
                                      </w:divBdr>
                                    </w:div>
                                    <w:div w:id="739862142">
                                      <w:marLeft w:val="0"/>
                                      <w:marRight w:val="0"/>
                                      <w:marTop w:val="0"/>
                                      <w:marBottom w:val="0"/>
                                      <w:divBdr>
                                        <w:top w:val="none" w:sz="0" w:space="0" w:color="auto"/>
                                        <w:left w:val="none" w:sz="0" w:space="0" w:color="auto"/>
                                        <w:bottom w:val="none" w:sz="0" w:space="0" w:color="auto"/>
                                        <w:right w:val="none" w:sz="0" w:space="0" w:color="auto"/>
                                      </w:divBdr>
                                    </w:div>
                                    <w:div w:id="1046834499">
                                      <w:marLeft w:val="0"/>
                                      <w:marRight w:val="0"/>
                                      <w:marTop w:val="0"/>
                                      <w:marBottom w:val="0"/>
                                      <w:divBdr>
                                        <w:top w:val="none" w:sz="0" w:space="0" w:color="auto"/>
                                        <w:left w:val="none" w:sz="0" w:space="0" w:color="auto"/>
                                        <w:bottom w:val="none" w:sz="0" w:space="0" w:color="auto"/>
                                        <w:right w:val="none" w:sz="0" w:space="0" w:color="auto"/>
                                      </w:divBdr>
                                    </w:div>
                                    <w:div w:id="1468234069">
                                      <w:marLeft w:val="0"/>
                                      <w:marRight w:val="0"/>
                                      <w:marTop w:val="0"/>
                                      <w:marBottom w:val="0"/>
                                      <w:divBdr>
                                        <w:top w:val="none" w:sz="0" w:space="0" w:color="auto"/>
                                        <w:left w:val="none" w:sz="0" w:space="0" w:color="auto"/>
                                        <w:bottom w:val="none" w:sz="0" w:space="0" w:color="auto"/>
                                        <w:right w:val="none" w:sz="0" w:space="0" w:color="auto"/>
                                      </w:divBdr>
                                    </w:div>
                                    <w:div w:id="1835560440">
                                      <w:marLeft w:val="0"/>
                                      <w:marRight w:val="0"/>
                                      <w:marTop w:val="0"/>
                                      <w:marBottom w:val="0"/>
                                      <w:divBdr>
                                        <w:top w:val="none" w:sz="0" w:space="0" w:color="auto"/>
                                        <w:left w:val="none" w:sz="0" w:space="0" w:color="auto"/>
                                        <w:bottom w:val="none" w:sz="0" w:space="0" w:color="auto"/>
                                        <w:right w:val="none" w:sz="0" w:space="0" w:color="auto"/>
                                      </w:divBdr>
                                    </w:div>
                                    <w:div w:id="1828351895">
                                      <w:marLeft w:val="0"/>
                                      <w:marRight w:val="0"/>
                                      <w:marTop w:val="0"/>
                                      <w:marBottom w:val="0"/>
                                      <w:divBdr>
                                        <w:top w:val="none" w:sz="0" w:space="0" w:color="auto"/>
                                        <w:left w:val="none" w:sz="0" w:space="0" w:color="auto"/>
                                        <w:bottom w:val="none" w:sz="0" w:space="0" w:color="auto"/>
                                        <w:right w:val="none" w:sz="0" w:space="0" w:color="auto"/>
                                      </w:divBdr>
                                    </w:div>
                                    <w:div w:id="235474578">
                                      <w:marLeft w:val="0"/>
                                      <w:marRight w:val="0"/>
                                      <w:marTop w:val="0"/>
                                      <w:marBottom w:val="0"/>
                                      <w:divBdr>
                                        <w:top w:val="none" w:sz="0" w:space="0" w:color="auto"/>
                                        <w:left w:val="none" w:sz="0" w:space="0" w:color="auto"/>
                                        <w:bottom w:val="none" w:sz="0" w:space="0" w:color="auto"/>
                                        <w:right w:val="none" w:sz="0" w:space="0" w:color="auto"/>
                                      </w:divBdr>
                                    </w:div>
                                    <w:div w:id="347801093">
                                      <w:marLeft w:val="0"/>
                                      <w:marRight w:val="0"/>
                                      <w:marTop w:val="0"/>
                                      <w:marBottom w:val="0"/>
                                      <w:divBdr>
                                        <w:top w:val="none" w:sz="0" w:space="0" w:color="auto"/>
                                        <w:left w:val="none" w:sz="0" w:space="0" w:color="auto"/>
                                        <w:bottom w:val="none" w:sz="0" w:space="0" w:color="auto"/>
                                        <w:right w:val="none" w:sz="0" w:space="0" w:color="auto"/>
                                      </w:divBdr>
                                    </w:div>
                                    <w:div w:id="1210265011">
                                      <w:marLeft w:val="0"/>
                                      <w:marRight w:val="0"/>
                                      <w:marTop w:val="0"/>
                                      <w:marBottom w:val="0"/>
                                      <w:divBdr>
                                        <w:top w:val="none" w:sz="0" w:space="0" w:color="auto"/>
                                        <w:left w:val="none" w:sz="0" w:space="0" w:color="auto"/>
                                        <w:bottom w:val="none" w:sz="0" w:space="0" w:color="auto"/>
                                        <w:right w:val="none" w:sz="0" w:space="0" w:color="auto"/>
                                      </w:divBdr>
                                    </w:div>
                                    <w:div w:id="1222643315">
                                      <w:marLeft w:val="0"/>
                                      <w:marRight w:val="0"/>
                                      <w:marTop w:val="0"/>
                                      <w:marBottom w:val="0"/>
                                      <w:divBdr>
                                        <w:top w:val="none" w:sz="0" w:space="0" w:color="auto"/>
                                        <w:left w:val="none" w:sz="0" w:space="0" w:color="auto"/>
                                        <w:bottom w:val="none" w:sz="0" w:space="0" w:color="auto"/>
                                        <w:right w:val="none" w:sz="0" w:space="0" w:color="auto"/>
                                      </w:divBdr>
                                    </w:div>
                                    <w:div w:id="1773941265">
                                      <w:marLeft w:val="0"/>
                                      <w:marRight w:val="0"/>
                                      <w:marTop w:val="0"/>
                                      <w:marBottom w:val="0"/>
                                      <w:divBdr>
                                        <w:top w:val="none" w:sz="0" w:space="0" w:color="auto"/>
                                        <w:left w:val="none" w:sz="0" w:space="0" w:color="auto"/>
                                        <w:bottom w:val="none" w:sz="0" w:space="0" w:color="auto"/>
                                        <w:right w:val="none" w:sz="0" w:space="0" w:color="auto"/>
                                      </w:divBdr>
                                    </w:div>
                                    <w:div w:id="1420256458">
                                      <w:marLeft w:val="0"/>
                                      <w:marRight w:val="0"/>
                                      <w:marTop w:val="0"/>
                                      <w:marBottom w:val="0"/>
                                      <w:divBdr>
                                        <w:top w:val="none" w:sz="0" w:space="0" w:color="auto"/>
                                        <w:left w:val="none" w:sz="0" w:space="0" w:color="auto"/>
                                        <w:bottom w:val="none" w:sz="0" w:space="0" w:color="auto"/>
                                        <w:right w:val="none" w:sz="0" w:space="0" w:color="auto"/>
                                      </w:divBdr>
                                    </w:div>
                                    <w:div w:id="1170758366">
                                      <w:marLeft w:val="0"/>
                                      <w:marRight w:val="0"/>
                                      <w:marTop w:val="0"/>
                                      <w:marBottom w:val="0"/>
                                      <w:divBdr>
                                        <w:top w:val="none" w:sz="0" w:space="0" w:color="auto"/>
                                        <w:left w:val="none" w:sz="0" w:space="0" w:color="auto"/>
                                        <w:bottom w:val="none" w:sz="0" w:space="0" w:color="auto"/>
                                        <w:right w:val="none" w:sz="0" w:space="0" w:color="auto"/>
                                      </w:divBdr>
                                    </w:div>
                                    <w:div w:id="397288170">
                                      <w:marLeft w:val="0"/>
                                      <w:marRight w:val="0"/>
                                      <w:marTop w:val="0"/>
                                      <w:marBottom w:val="0"/>
                                      <w:divBdr>
                                        <w:top w:val="none" w:sz="0" w:space="0" w:color="auto"/>
                                        <w:left w:val="none" w:sz="0" w:space="0" w:color="auto"/>
                                        <w:bottom w:val="none" w:sz="0" w:space="0" w:color="auto"/>
                                        <w:right w:val="none" w:sz="0" w:space="0" w:color="auto"/>
                                      </w:divBdr>
                                    </w:div>
                                    <w:div w:id="2142840989">
                                      <w:marLeft w:val="0"/>
                                      <w:marRight w:val="0"/>
                                      <w:marTop w:val="0"/>
                                      <w:marBottom w:val="0"/>
                                      <w:divBdr>
                                        <w:top w:val="none" w:sz="0" w:space="0" w:color="auto"/>
                                        <w:left w:val="none" w:sz="0" w:space="0" w:color="auto"/>
                                        <w:bottom w:val="none" w:sz="0" w:space="0" w:color="auto"/>
                                        <w:right w:val="none" w:sz="0" w:space="0" w:color="auto"/>
                                      </w:divBdr>
                                    </w:div>
                                    <w:div w:id="436877361">
                                      <w:marLeft w:val="0"/>
                                      <w:marRight w:val="0"/>
                                      <w:marTop w:val="0"/>
                                      <w:marBottom w:val="0"/>
                                      <w:divBdr>
                                        <w:top w:val="none" w:sz="0" w:space="0" w:color="auto"/>
                                        <w:left w:val="none" w:sz="0" w:space="0" w:color="auto"/>
                                        <w:bottom w:val="none" w:sz="0" w:space="0" w:color="auto"/>
                                        <w:right w:val="none" w:sz="0" w:space="0" w:color="auto"/>
                                      </w:divBdr>
                                    </w:div>
                                    <w:div w:id="1445073356">
                                      <w:marLeft w:val="0"/>
                                      <w:marRight w:val="0"/>
                                      <w:marTop w:val="0"/>
                                      <w:marBottom w:val="0"/>
                                      <w:divBdr>
                                        <w:top w:val="none" w:sz="0" w:space="0" w:color="auto"/>
                                        <w:left w:val="none" w:sz="0" w:space="0" w:color="auto"/>
                                        <w:bottom w:val="none" w:sz="0" w:space="0" w:color="auto"/>
                                        <w:right w:val="none" w:sz="0" w:space="0" w:color="auto"/>
                                      </w:divBdr>
                                    </w:div>
                                    <w:div w:id="1178546620">
                                      <w:marLeft w:val="0"/>
                                      <w:marRight w:val="0"/>
                                      <w:marTop w:val="0"/>
                                      <w:marBottom w:val="0"/>
                                      <w:divBdr>
                                        <w:top w:val="none" w:sz="0" w:space="0" w:color="auto"/>
                                        <w:left w:val="none" w:sz="0" w:space="0" w:color="auto"/>
                                        <w:bottom w:val="none" w:sz="0" w:space="0" w:color="auto"/>
                                        <w:right w:val="none" w:sz="0" w:space="0" w:color="auto"/>
                                      </w:divBdr>
                                    </w:div>
                                    <w:div w:id="326328519">
                                      <w:marLeft w:val="0"/>
                                      <w:marRight w:val="0"/>
                                      <w:marTop w:val="0"/>
                                      <w:marBottom w:val="0"/>
                                      <w:divBdr>
                                        <w:top w:val="none" w:sz="0" w:space="0" w:color="auto"/>
                                        <w:left w:val="none" w:sz="0" w:space="0" w:color="auto"/>
                                        <w:bottom w:val="none" w:sz="0" w:space="0" w:color="auto"/>
                                        <w:right w:val="none" w:sz="0" w:space="0" w:color="auto"/>
                                      </w:divBdr>
                                    </w:div>
                                    <w:div w:id="1631786655">
                                      <w:marLeft w:val="0"/>
                                      <w:marRight w:val="0"/>
                                      <w:marTop w:val="0"/>
                                      <w:marBottom w:val="0"/>
                                      <w:divBdr>
                                        <w:top w:val="none" w:sz="0" w:space="0" w:color="auto"/>
                                        <w:left w:val="none" w:sz="0" w:space="0" w:color="auto"/>
                                        <w:bottom w:val="none" w:sz="0" w:space="0" w:color="auto"/>
                                        <w:right w:val="none" w:sz="0" w:space="0" w:color="auto"/>
                                      </w:divBdr>
                                    </w:div>
                                    <w:div w:id="2141681852">
                                      <w:marLeft w:val="0"/>
                                      <w:marRight w:val="0"/>
                                      <w:marTop w:val="0"/>
                                      <w:marBottom w:val="0"/>
                                      <w:divBdr>
                                        <w:top w:val="none" w:sz="0" w:space="0" w:color="auto"/>
                                        <w:left w:val="none" w:sz="0" w:space="0" w:color="auto"/>
                                        <w:bottom w:val="none" w:sz="0" w:space="0" w:color="auto"/>
                                        <w:right w:val="none" w:sz="0" w:space="0" w:color="auto"/>
                                      </w:divBdr>
                                    </w:div>
                                    <w:div w:id="20210686">
                                      <w:marLeft w:val="0"/>
                                      <w:marRight w:val="0"/>
                                      <w:marTop w:val="0"/>
                                      <w:marBottom w:val="0"/>
                                      <w:divBdr>
                                        <w:top w:val="none" w:sz="0" w:space="0" w:color="auto"/>
                                        <w:left w:val="none" w:sz="0" w:space="0" w:color="auto"/>
                                        <w:bottom w:val="none" w:sz="0" w:space="0" w:color="auto"/>
                                        <w:right w:val="none" w:sz="0" w:space="0" w:color="auto"/>
                                      </w:divBdr>
                                    </w:div>
                                    <w:div w:id="527449501">
                                      <w:marLeft w:val="0"/>
                                      <w:marRight w:val="0"/>
                                      <w:marTop w:val="0"/>
                                      <w:marBottom w:val="0"/>
                                      <w:divBdr>
                                        <w:top w:val="none" w:sz="0" w:space="0" w:color="auto"/>
                                        <w:left w:val="none" w:sz="0" w:space="0" w:color="auto"/>
                                        <w:bottom w:val="none" w:sz="0" w:space="0" w:color="auto"/>
                                        <w:right w:val="none" w:sz="0" w:space="0" w:color="auto"/>
                                      </w:divBdr>
                                    </w:div>
                                    <w:div w:id="1429615723">
                                      <w:marLeft w:val="0"/>
                                      <w:marRight w:val="0"/>
                                      <w:marTop w:val="0"/>
                                      <w:marBottom w:val="0"/>
                                      <w:divBdr>
                                        <w:top w:val="none" w:sz="0" w:space="0" w:color="auto"/>
                                        <w:left w:val="none" w:sz="0" w:space="0" w:color="auto"/>
                                        <w:bottom w:val="none" w:sz="0" w:space="0" w:color="auto"/>
                                        <w:right w:val="none" w:sz="0" w:space="0" w:color="auto"/>
                                      </w:divBdr>
                                    </w:div>
                                    <w:div w:id="2029061878">
                                      <w:marLeft w:val="0"/>
                                      <w:marRight w:val="0"/>
                                      <w:marTop w:val="0"/>
                                      <w:marBottom w:val="0"/>
                                      <w:divBdr>
                                        <w:top w:val="none" w:sz="0" w:space="0" w:color="auto"/>
                                        <w:left w:val="none" w:sz="0" w:space="0" w:color="auto"/>
                                        <w:bottom w:val="none" w:sz="0" w:space="0" w:color="auto"/>
                                        <w:right w:val="none" w:sz="0" w:space="0" w:color="auto"/>
                                      </w:divBdr>
                                    </w:div>
                                    <w:div w:id="232201024">
                                      <w:marLeft w:val="0"/>
                                      <w:marRight w:val="0"/>
                                      <w:marTop w:val="0"/>
                                      <w:marBottom w:val="0"/>
                                      <w:divBdr>
                                        <w:top w:val="none" w:sz="0" w:space="0" w:color="auto"/>
                                        <w:left w:val="none" w:sz="0" w:space="0" w:color="auto"/>
                                        <w:bottom w:val="none" w:sz="0" w:space="0" w:color="auto"/>
                                        <w:right w:val="none" w:sz="0" w:space="0" w:color="auto"/>
                                      </w:divBdr>
                                    </w:div>
                                    <w:div w:id="545600381">
                                      <w:marLeft w:val="0"/>
                                      <w:marRight w:val="0"/>
                                      <w:marTop w:val="0"/>
                                      <w:marBottom w:val="0"/>
                                      <w:divBdr>
                                        <w:top w:val="none" w:sz="0" w:space="0" w:color="auto"/>
                                        <w:left w:val="none" w:sz="0" w:space="0" w:color="auto"/>
                                        <w:bottom w:val="none" w:sz="0" w:space="0" w:color="auto"/>
                                        <w:right w:val="none" w:sz="0" w:space="0" w:color="auto"/>
                                      </w:divBdr>
                                      <w:divsChild>
                                        <w:div w:id="1268463597">
                                          <w:marLeft w:val="0"/>
                                          <w:marRight w:val="0"/>
                                          <w:marTop w:val="0"/>
                                          <w:marBottom w:val="0"/>
                                          <w:divBdr>
                                            <w:top w:val="none" w:sz="0" w:space="0" w:color="auto"/>
                                            <w:left w:val="none" w:sz="0" w:space="0" w:color="auto"/>
                                            <w:bottom w:val="none" w:sz="0" w:space="0" w:color="auto"/>
                                            <w:right w:val="none" w:sz="0" w:space="0" w:color="auto"/>
                                          </w:divBdr>
                                        </w:div>
                                      </w:divsChild>
                                    </w:div>
                                    <w:div w:id="1766917638">
                                      <w:marLeft w:val="0"/>
                                      <w:marRight w:val="0"/>
                                      <w:marTop w:val="0"/>
                                      <w:marBottom w:val="0"/>
                                      <w:divBdr>
                                        <w:top w:val="none" w:sz="0" w:space="0" w:color="auto"/>
                                        <w:left w:val="none" w:sz="0" w:space="0" w:color="auto"/>
                                        <w:bottom w:val="none" w:sz="0" w:space="0" w:color="auto"/>
                                        <w:right w:val="none" w:sz="0" w:space="0" w:color="auto"/>
                                      </w:divBdr>
                                    </w:div>
                                    <w:div w:id="575364392">
                                      <w:marLeft w:val="0"/>
                                      <w:marRight w:val="0"/>
                                      <w:marTop w:val="0"/>
                                      <w:marBottom w:val="0"/>
                                      <w:divBdr>
                                        <w:top w:val="none" w:sz="0" w:space="0" w:color="auto"/>
                                        <w:left w:val="none" w:sz="0" w:space="0" w:color="auto"/>
                                        <w:bottom w:val="none" w:sz="0" w:space="0" w:color="auto"/>
                                        <w:right w:val="none" w:sz="0" w:space="0" w:color="auto"/>
                                      </w:divBdr>
                                    </w:div>
                                    <w:div w:id="837575168">
                                      <w:marLeft w:val="0"/>
                                      <w:marRight w:val="0"/>
                                      <w:marTop w:val="0"/>
                                      <w:marBottom w:val="0"/>
                                      <w:divBdr>
                                        <w:top w:val="none" w:sz="0" w:space="0" w:color="auto"/>
                                        <w:left w:val="none" w:sz="0" w:space="0" w:color="auto"/>
                                        <w:bottom w:val="none" w:sz="0" w:space="0" w:color="auto"/>
                                        <w:right w:val="none" w:sz="0" w:space="0" w:color="auto"/>
                                      </w:divBdr>
                                    </w:div>
                                    <w:div w:id="1058700608">
                                      <w:marLeft w:val="0"/>
                                      <w:marRight w:val="0"/>
                                      <w:marTop w:val="0"/>
                                      <w:marBottom w:val="0"/>
                                      <w:divBdr>
                                        <w:top w:val="none" w:sz="0" w:space="0" w:color="auto"/>
                                        <w:left w:val="none" w:sz="0" w:space="0" w:color="auto"/>
                                        <w:bottom w:val="none" w:sz="0" w:space="0" w:color="auto"/>
                                        <w:right w:val="none" w:sz="0" w:space="0" w:color="auto"/>
                                      </w:divBdr>
                                    </w:div>
                                    <w:div w:id="1081096700">
                                      <w:marLeft w:val="0"/>
                                      <w:marRight w:val="0"/>
                                      <w:marTop w:val="0"/>
                                      <w:marBottom w:val="0"/>
                                      <w:divBdr>
                                        <w:top w:val="none" w:sz="0" w:space="0" w:color="auto"/>
                                        <w:left w:val="none" w:sz="0" w:space="0" w:color="auto"/>
                                        <w:bottom w:val="none" w:sz="0" w:space="0" w:color="auto"/>
                                        <w:right w:val="none" w:sz="0" w:space="0" w:color="auto"/>
                                      </w:divBdr>
                                    </w:div>
                                    <w:div w:id="964460484">
                                      <w:marLeft w:val="0"/>
                                      <w:marRight w:val="0"/>
                                      <w:marTop w:val="0"/>
                                      <w:marBottom w:val="0"/>
                                      <w:divBdr>
                                        <w:top w:val="none" w:sz="0" w:space="0" w:color="auto"/>
                                        <w:left w:val="none" w:sz="0" w:space="0" w:color="auto"/>
                                        <w:bottom w:val="none" w:sz="0" w:space="0" w:color="auto"/>
                                        <w:right w:val="none" w:sz="0" w:space="0" w:color="auto"/>
                                      </w:divBdr>
                                    </w:div>
                                    <w:div w:id="968896785">
                                      <w:marLeft w:val="0"/>
                                      <w:marRight w:val="0"/>
                                      <w:marTop w:val="0"/>
                                      <w:marBottom w:val="0"/>
                                      <w:divBdr>
                                        <w:top w:val="none" w:sz="0" w:space="0" w:color="auto"/>
                                        <w:left w:val="none" w:sz="0" w:space="0" w:color="auto"/>
                                        <w:bottom w:val="none" w:sz="0" w:space="0" w:color="auto"/>
                                        <w:right w:val="none" w:sz="0" w:space="0" w:color="auto"/>
                                      </w:divBdr>
                                    </w:div>
                                    <w:div w:id="1708796309">
                                      <w:marLeft w:val="0"/>
                                      <w:marRight w:val="0"/>
                                      <w:marTop w:val="0"/>
                                      <w:marBottom w:val="0"/>
                                      <w:divBdr>
                                        <w:top w:val="none" w:sz="0" w:space="0" w:color="auto"/>
                                        <w:left w:val="none" w:sz="0" w:space="0" w:color="auto"/>
                                        <w:bottom w:val="none" w:sz="0" w:space="0" w:color="auto"/>
                                        <w:right w:val="none" w:sz="0" w:space="0" w:color="auto"/>
                                      </w:divBdr>
                                    </w:div>
                                    <w:div w:id="702559721">
                                      <w:marLeft w:val="0"/>
                                      <w:marRight w:val="0"/>
                                      <w:marTop w:val="0"/>
                                      <w:marBottom w:val="0"/>
                                      <w:divBdr>
                                        <w:top w:val="none" w:sz="0" w:space="0" w:color="auto"/>
                                        <w:left w:val="none" w:sz="0" w:space="0" w:color="auto"/>
                                        <w:bottom w:val="none" w:sz="0" w:space="0" w:color="auto"/>
                                        <w:right w:val="none" w:sz="0" w:space="0" w:color="auto"/>
                                      </w:divBdr>
                                    </w:div>
                                    <w:div w:id="1311397973">
                                      <w:marLeft w:val="0"/>
                                      <w:marRight w:val="0"/>
                                      <w:marTop w:val="0"/>
                                      <w:marBottom w:val="0"/>
                                      <w:divBdr>
                                        <w:top w:val="none" w:sz="0" w:space="0" w:color="auto"/>
                                        <w:left w:val="none" w:sz="0" w:space="0" w:color="auto"/>
                                        <w:bottom w:val="none" w:sz="0" w:space="0" w:color="auto"/>
                                        <w:right w:val="none" w:sz="0" w:space="0" w:color="auto"/>
                                      </w:divBdr>
                                    </w:div>
                                    <w:div w:id="1420755750">
                                      <w:marLeft w:val="0"/>
                                      <w:marRight w:val="0"/>
                                      <w:marTop w:val="0"/>
                                      <w:marBottom w:val="0"/>
                                      <w:divBdr>
                                        <w:top w:val="none" w:sz="0" w:space="0" w:color="auto"/>
                                        <w:left w:val="none" w:sz="0" w:space="0" w:color="auto"/>
                                        <w:bottom w:val="none" w:sz="0" w:space="0" w:color="auto"/>
                                        <w:right w:val="none" w:sz="0" w:space="0" w:color="auto"/>
                                      </w:divBdr>
                                    </w:div>
                                    <w:div w:id="924415497">
                                      <w:marLeft w:val="0"/>
                                      <w:marRight w:val="0"/>
                                      <w:marTop w:val="0"/>
                                      <w:marBottom w:val="0"/>
                                      <w:divBdr>
                                        <w:top w:val="none" w:sz="0" w:space="0" w:color="auto"/>
                                        <w:left w:val="none" w:sz="0" w:space="0" w:color="auto"/>
                                        <w:bottom w:val="none" w:sz="0" w:space="0" w:color="auto"/>
                                        <w:right w:val="none" w:sz="0" w:space="0" w:color="auto"/>
                                      </w:divBdr>
                                    </w:div>
                                    <w:div w:id="1409111633">
                                      <w:marLeft w:val="0"/>
                                      <w:marRight w:val="0"/>
                                      <w:marTop w:val="0"/>
                                      <w:marBottom w:val="0"/>
                                      <w:divBdr>
                                        <w:top w:val="none" w:sz="0" w:space="0" w:color="auto"/>
                                        <w:left w:val="none" w:sz="0" w:space="0" w:color="auto"/>
                                        <w:bottom w:val="none" w:sz="0" w:space="0" w:color="auto"/>
                                        <w:right w:val="none" w:sz="0" w:space="0" w:color="auto"/>
                                      </w:divBdr>
                                    </w:div>
                                    <w:div w:id="235291049">
                                      <w:marLeft w:val="0"/>
                                      <w:marRight w:val="0"/>
                                      <w:marTop w:val="0"/>
                                      <w:marBottom w:val="0"/>
                                      <w:divBdr>
                                        <w:top w:val="none" w:sz="0" w:space="0" w:color="auto"/>
                                        <w:left w:val="none" w:sz="0" w:space="0" w:color="auto"/>
                                        <w:bottom w:val="none" w:sz="0" w:space="0" w:color="auto"/>
                                        <w:right w:val="none" w:sz="0" w:space="0" w:color="auto"/>
                                      </w:divBdr>
                                    </w:div>
                                    <w:div w:id="848371498">
                                      <w:marLeft w:val="0"/>
                                      <w:marRight w:val="0"/>
                                      <w:marTop w:val="0"/>
                                      <w:marBottom w:val="0"/>
                                      <w:divBdr>
                                        <w:top w:val="none" w:sz="0" w:space="0" w:color="auto"/>
                                        <w:left w:val="none" w:sz="0" w:space="0" w:color="auto"/>
                                        <w:bottom w:val="none" w:sz="0" w:space="0" w:color="auto"/>
                                        <w:right w:val="none" w:sz="0" w:space="0" w:color="auto"/>
                                      </w:divBdr>
                                    </w:div>
                                    <w:div w:id="796098052">
                                      <w:marLeft w:val="0"/>
                                      <w:marRight w:val="0"/>
                                      <w:marTop w:val="0"/>
                                      <w:marBottom w:val="0"/>
                                      <w:divBdr>
                                        <w:top w:val="none" w:sz="0" w:space="0" w:color="auto"/>
                                        <w:left w:val="none" w:sz="0" w:space="0" w:color="auto"/>
                                        <w:bottom w:val="none" w:sz="0" w:space="0" w:color="auto"/>
                                        <w:right w:val="none" w:sz="0" w:space="0" w:color="auto"/>
                                      </w:divBdr>
                                    </w:div>
                                    <w:div w:id="1811557209">
                                      <w:marLeft w:val="0"/>
                                      <w:marRight w:val="0"/>
                                      <w:marTop w:val="0"/>
                                      <w:marBottom w:val="0"/>
                                      <w:divBdr>
                                        <w:top w:val="none" w:sz="0" w:space="0" w:color="auto"/>
                                        <w:left w:val="none" w:sz="0" w:space="0" w:color="auto"/>
                                        <w:bottom w:val="none" w:sz="0" w:space="0" w:color="auto"/>
                                        <w:right w:val="none" w:sz="0" w:space="0" w:color="auto"/>
                                      </w:divBdr>
                                    </w:div>
                                    <w:div w:id="151337354">
                                      <w:marLeft w:val="0"/>
                                      <w:marRight w:val="0"/>
                                      <w:marTop w:val="0"/>
                                      <w:marBottom w:val="0"/>
                                      <w:divBdr>
                                        <w:top w:val="none" w:sz="0" w:space="0" w:color="auto"/>
                                        <w:left w:val="none" w:sz="0" w:space="0" w:color="auto"/>
                                        <w:bottom w:val="none" w:sz="0" w:space="0" w:color="auto"/>
                                        <w:right w:val="none" w:sz="0" w:space="0" w:color="auto"/>
                                      </w:divBdr>
                                    </w:div>
                                    <w:div w:id="2090610859">
                                      <w:marLeft w:val="0"/>
                                      <w:marRight w:val="0"/>
                                      <w:marTop w:val="0"/>
                                      <w:marBottom w:val="0"/>
                                      <w:divBdr>
                                        <w:top w:val="none" w:sz="0" w:space="0" w:color="auto"/>
                                        <w:left w:val="none" w:sz="0" w:space="0" w:color="auto"/>
                                        <w:bottom w:val="none" w:sz="0" w:space="0" w:color="auto"/>
                                        <w:right w:val="none" w:sz="0" w:space="0" w:color="auto"/>
                                      </w:divBdr>
                                    </w:div>
                                    <w:div w:id="786584354">
                                      <w:marLeft w:val="0"/>
                                      <w:marRight w:val="0"/>
                                      <w:marTop w:val="0"/>
                                      <w:marBottom w:val="0"/>
                                      <w:divBdr>
                                        <w:top w:val="none" w:sz="0" w:space="0" w:color="auto"/>
                                        <w:left w:val="none" w:sz="0" w:space="0" w:color="auto"/>
                                        <w:bottom w:val="none" w:sz="0" w:space="0" w:color="auto"/>
                                        <w:right w:val="none" w:sz="0" w:space="0" w:color="auto"/>
                                      </w:divBdr>
                                    </w:div>
                                    <w:div w:id="1387024307">
                                      <w:marLeft w:val="0"/>
                                      <w:marRight w:val="0"/>
                                      <w:marTop w:val="0"/>
                                      <w:marBottom w:val="0"/>
                                      <w:divBdr>
                                        <w:top w:val="none" w:sz="0" w:space="0" w:color="auto"/>
                                        <w:left w:val="none" w:sz="0" w:space="0" w:color="auto"/>
                                        <w:bottom w:val="none" w:sz="0" w:space="0" w:color="auto"/>
                                        <w:right w:val="none" w:sz="0" w:space="0" w:color="auto"/>
                                      </w:divBdr>
                                    </w:div>
                                    <w:div w:id="542441928">
                                      <w:marLeft w:val="0"/>
                                      <w:marRight w:val="0"/>
                                      <w:marTop w:val="0"/>
                                      <w:marBottom w:val="0"/>
                                      <w:divBdr>
                                        <w:top w:val="none" w:sz="0" w:space="0" w:color="auto"/>
                                        <w:left w:val="none" w:sz="0" w:space="0" w:color="auto"/>
                                        <w:bottom w:val="none" w:sz="0" w:space="0" w:color="auto"/>
                                        <w:right w:val="none" w:sz="0" w:space="0" w:color="auto"/>
                                      </w:divBdr>
                                    </w:div>
                                    <w:div w:id="1784498379">
                                      <w:marLeft w:val="0"/>
                                      <w:marRight w:val="0"/>
                                      <w:marTop w:val="0"/>
                                      <w:marBottom w:val="0"/>
                                      <w:divBdr>
                                        <w:top w:val="none" w:sz="0" w:space="0" w:color="auto"/>
                                        <w:left w:val="none" w:sz="0" w:space="0" w:color="auto"/>
                                        <w:bottom w:val="none" w:sz="0" w:space="0" w:color="auto"/>
                                        <w:right w:val="none" w:sz="0" w:space="0" w:color="auto"/>
                                      </w:divBdr>
                                    </w:div>
                                    <w:div w:id="580330078">
                                      <w:marLeft w:val="0"/>
                                      <w:marRight w:val="0"/>
                                      <w:marTop w:val="0"/>
                                      <w:marBottom w:val="0"/>
                                      <w:divBdr>
                                        <w:top w:val="none" w:sz="0" w:space="0" w:color="auto"/>
                                        <w:left w:val="none" w:sz="0" w:space="0" w:color="auto"/>
                                        <w:bottom w:val="none" w:sz="0" w:space="0" w:color="auto"/>
                                        <w:right w:val="none" w:sz="0" w:space="0" w:color="auto"/>
                                      </w:divBdr>
                                    </w:div>
                                    <w:div w:id="131673672">
                                      <w:marLeft w:val="0"/>
                                      <w:marRight w:val="0"/>
                                      <w:marTop w:val="0"/>
                                      <w:marBottom w:val="0"/>
                                      <w:divBdr>
                                        <w:top w:val="none" w:sz="0" w:space="0" w:color="auto"/>
                                        <w:left w:val="none" w:sz="0" w:space="0" w:color="auto"/>
                                        <w:bottom w:val="none" w:sz="0" w:space="0" w:color="auto"/>
                                        <w:right w:val="none" w:sz="0" w:space="0" w:color="auto"/>
                                      </w:divBdr>
                                    </w:div>
                                    <w:div w:id="610206206">
                                      <w:marLeft w:val="0"/>
                                      <w:marRight w:val="0"/>
                                      <w:marTop w:val="0"/>
                                      <w:marBottom w:val="0"/>
                                      <w:divBdr>
                                        <w:top w:val="none" w:sz="0" w:space="0" w:color="auto"/>
                                        <w:left w:val="none" w:sz="0" w:space="0" w:color="auto"/>
                                        <w:bottom w:val="none" w:sz="0" w:space="0" w:color="auto"/>
                                        <w:right w:val="none" w:sz="0" w:space="0" w:color="auto"/>
                                      </w:divBdr>
                                    </w:div>
                                    <w:div w:id="989863280">
                                      <w:marLeft w:val="0"/>
                                      <w:marRight w:val="0"/>
                                      <w:marTop w:val="0"/>
                                      <w:marBottom w:val="0"/>
                                      <w:divBdr>
                                        <w:top w:val="none" w:sz="0" w:space="0" w:color="auto"/>
                                        <w:left w:val="none" w:sz="0" w:space="0" w:color="auto"/>
                                        <w:bottom w:val="none" w:sz="0" w:space="0" w:color="auto"/>
                                        <w:right w:val="none" w:sz="0" w:space="0" w:color="auto"/>
                                      </w:divBdr>
                                    </w:div>
                                    <w:div w:id="1394742503">
                                      <w:marLeft w:val="0"/>
                                      <w:marRight w:val="0"/>
                                      <w:marTop w:val="0"/>
                                      <w:marBottom w:val="0"/>
                                      <w:divBdr>
                                        <w:top w:val="none" w:sz="0" w:space="0" w:color="auto"/>
                                        <w:left w:val="none" w:sz="0" w:space="0" w:color="auto"/>
                                        <w:bottom w:val="none" w:sz="0" w:space="0" w:color="auto"/>
                                        <w:right w:val="none" w:sz="0" w:space="0" w:color="auto"/>
                                      </w:divBdr>
                                    </w:div>
                                    <w:div w:id="2019431316">
                                      <w:marLeft w:val="0"/>
                                      <w:marRight w:val="0"/>
                                      <w:marTop w:val="0"/>
                                      <w:marBottom w:val="0"/>
                                      <w:divBdr>
                                        <w:top w:val="none" w:sz="0" w:space="0" w:color="auto"/>
                                        <w:left w:val="none" w:sz="0" w:space="0" w:color="auto"/>
                                        <w:bottom w:val="none" w:sz="0" w:space="0" w:color="auto"/>
                                        <w:right w:val="none" w:sz="0" w:space="0" w:color="auto"/>
                                      </w:divBdr>
                                    </w:div>
                                    <w:div w:id="312489760">
                                      <w:marLeft w:val="0"/>
                                      <w:marRight w:val="0"/>
                                      <w:marTop w:val="0"/>
                                      <w:marBottom w:val="0"/>
                                      <w:divBdr>
                                        <w:top w:val="none" w:sz="0" w:space="0" w:color="auto"/>
                                        <w:left w:val="none" w:sz="0" w:space="0" w:color="auto"/>
                                        <w:bottom w:val="none" w:sz="0" w:space="0" w:color="auto"/>
                                        <w:right w:val="none" w:sz="0" w:space="0" w:color="auto"/>
                                      </w:divBdr>
                                    </w:div>
                                    <w:div w:id="1895039238">
                                      <w:marLeft w:val="0"/>
                                      <w:marRight w:val="0"/>
                                      <w:marTop w:val="0"/>
                                      <w:marBottom w:val="0"/>
                                      <w:divBdr>
                                        <w:top w:val="none" w:sz="0" w:space="0" w:color="auto"/>
                                        <w:left w:val="none" w:sz="0" w:space="0" w:color="auto"/>
                                        <w:bottom w:val="none" w:sz="0" w:space="0" w:color="auto"/>
                                        <w:right w:val="none" w:sz="0" w:space="0" w:color="auto"/>
                                      </w:divBdr>
                                    </w:div>
                                    <w:div w:id="1462191762">
                                      <w:marLeft w:val="0"/>
                                      <w:marRight w:val="0"/>
                                      <w:marTop w:val="0"/>
                                      <w:marBottom w:val="0"/>
                                      <w:divBdr>
                                        <w:top w:val="none" w:sz="0" w:space="0" w:color="auto"/>
                                        <w:left w:val="none" w:sz="0" w:space="0" w:color="auto"/>
                                        <w:bottom w:val="none" w:sz="0" w:space="0" w:color="auto"/>
                                        <w:right w:val="none" w:sz="0" w:space="0" w:color="auto"/>
                                      </w:divBdr>
                                    </w:div>
                                    <w:div w:id="664088863">
                                      <w:marLeft w:val="0"/>
                                      <w:marRight w:val="0"/>
                                      <w:marTop w:val="0"/>
                                      <w:marBottom w:val="0"/>
                                      <w:divBdr>
                                        <w:top w:val="none" w:sz="0" w:space="0" w:color="auto"/>
                                        <w:left w:val="none" w:sz="0" w:space="0" w:color="auto"/>
                                        <w:bottom w:val="none" w:sz="0" w:space="0" w:color="auto"/>
                                        <w:right w:val="none" w:sz="0" w:space="0" w:color="auto"/>
                                      </w:divBdr>
                                    </w:div>
                                    <w:div w:id="19282125">
                                      <w:marLeft w:val="0"/>
                                      <w:marRight w:val="0"/>
                                      <w:marTop w:val="0"/>
                                      <w:marBottom w:val="0"/>
                                      <w:divBdr>
                                        <w:top w:val="none" w:sz="0" w:space="0" w:color="auto"/>
                                        <w:left w:val="none" w:sz="0" w:space="0" w:color="auto"/>
                                        <w:bottom w:val="none" w:sz="0" w:space="0" w:color="auto"/>
                                        <w:right w:val="none" w:sz="0" w:space="0" w:color="auto"/>
                                      </w:divBdr>
                                    </w:div>
                                    <w:div w:id="932786224">
                                      <w:marLeft w:val="0"/>
                                      <w:marRight w:val="0"/>
                                      <w:marTop w:val="0"/>
                                      <w:marBottom w:val="0"/>
                                      <w:divBdr>
                                        <w:top w:val="none" w:sz="0" w:space="0" w:color="auto"/>
                                        <w:left w:val="none" w:sz="0" w:space="0" w:color="auto"/>
                                        <w:bottom w:val="none" w:sz="0" w:space="0" w:color="auto"/>
                                        <w:right w:val="none" w:sz="0" w:space="0" w:color="auto"/>
                                      </w:divBdr>
                                    </w:div>
                                    <w:div w:id="219755454">
                                      <w:marLeft w:val="0"/>
                                      <w:marRight w:val="0"/>
                                      <w:marTop w:val="0"/>
                                      <w:marBottom w:val="0"/>
                                      <w:divBdr>
                                        <w:top w:val="none" w:sz="0" w:space="0" w:color="auto"/>
                                        <w:left w:val="none" w:sz="0" w:space="0" w:color="auto"/>
                                        <w:bottom w:val="none" w:sz="0" w:space="0" w:color="auto"/>
                                        <w:right w:val="none" w:sz="0" w:space="0" w:color="auto"/>
                                      </w:divBdr>
                                    </w:div>
                                    <w:div w:id="452133194">
                                      <w:marLeft w:val="0"/>
                                      <w:marRight w:val="0"/>
                                      <w:marTop w:val="0"/>
                                      <w:marBottom w:val="0"/>
                                      <w:divBdr>
                                        <w:top w:val="none" w:sz="0" w:space="0" w:color="auto"/>
                                        <w:left w:val="none" w:sz="0" w:space="0" w:color="auto"/>
                                        <w:bottom w:val="none" w:sz="0" w:space="0" w:color="auto"/>
                                        <w:right w:val="none" w:sz="0" w:space="0" w:color="auto"/>
                                      </w:divBdr>
                                    </w:div>
                                    <w:div w:id="1929194405">
                                      <w:marLeft w:val="0"/>
                                      <w:marRight w:val="0"/>
                                      <w:marTop w:val="0"/>
                                      <w:marBottom w:val="0"/>
                                      <w:divBdr>
                                        <w:top w:val="none" w:sz="0" w:space="0" w:color="auto"/>
                                        <w:left w:val="none" w:sz="0" w:space="0" w:color="auto"/>
                                        <w:bottom w:val="none" w:sz="0" w:space="0" w:color="auto"/>
                                        <w:right w:val="none" w:sz="0" w:space="0" w:color="auto"/>
                                      </w:divBdr>
                                    </w:div>
                                    <w:div w:id="760953074">
                                      <w:marLeft w:val="0"/>
                                      <w:marRight w:val="0"/>
                                      <w:marTop w:val="0"/>
                                      <w:marBottom w:val="0"/>
                                      <w:divBdr>
                                        <w:top w:val="none" w:sz="0" w:space="0" w:color="auto"/>
                                        <w:left w:val="none" w:sz="0" w:space="0" w:color="auto"/>
                                        <w:bottom w:val="none" w:sz="0" w:space="0" w:color="auto"/>
                                        <w:right w:val="none" w:sz="0" w:space="0" w:color="auto"/>
                                      </w:divBdr>
                                    </w:div>
                                    <w:div w:id="1067804911">
                                      <w:marLeft w:val="0"/>
                                      <w:marRight w:val="0"/>
                                      <w:marTop w:val="0"/>
                                      <w:marBottom w:val="0"/>
                                      <w:divBdr>
                                        <w:top w:val="none" w:sz="0" w:space="0" w:color="auto"/>
                                        <w:left w:val="none" w:sz="0" w:space="0" w:color="auto"/>
                                        <w:bottom w:val="none" w:sz="0" w:space="0" w:color="auto"/>
                                        <w:right w:val="none" w:sz="0" w:space="0" w:color="auto"/>
                                      </w:divBdr>
                                    </w:div>
                                    <w:div w:id="869879040">
                                      <w:marLeft w:val="0"/>
                                      <w:marRight w:val="0"/>
                                      <w:marTop w:val="0"/>
                                      <w:marBottom w:val="0"/>
                                      <w:divBdr>
                                        <w:top w:val="none" w:sz="0" w:space="0" w:color="auto"/>
                                        <w:left w:val="none" w:sz="0" w:space="0" w:color="auto"/>
                                        <w:bottom w:val="none" w:sz="0" w:space="0" w:color="auto"/>
                                        <w:right w:val="none" w:sz="0" w:space="0" w:color="auto"/>
                                      </w:divBdr>
                                    </w:div>
                                    <w:div w:id="878929452">
                                      <w:marLeft w:val="0"/>
                                      <w:marRight w:val="0"/>
                                      <w:marTop w:val="0"/>
                                      <w:marBottom w:val="0"/>
                                      <w:divBdr>
                                        <w:top w:val="none" w:sz="0" w:space="0" w:color="auto"/>
                                        <w:left w:val="none" w:sz="0" w:space="0" w:color="auto"/>
                                        <w:bottom w:val="none" w:sz="0" w:space="0" w:color="auto"/>
                                        <w:right w:val="none" w:sz="0" w:space="0" w:color="auto"/>
                                      </w:divBdr>
                                    </w:div>
                                    <w:div w:id="1173374853">
                                      <w:marLeft w:val="0"/>
                                      <w:marRight w:val="0"/>
                                      <w:marTop w:val="0"/>
                                      <w:marBottom w:val="0"/>
                                      <w:divBdr>
                                        <w:top w:val="none" w:sz="0" w:space="0" w:color="auto"/>
                                        <w:left w:val="none" w:sz="0" w:space="0" w:color="auto"/>
                                        <w:bottom w:val="none" w:sz="0" w:space="0" w:color="auto"/>
                                        <w:right w:val="none" w:sz="0" w:space="0" w:color="auto"/>
                                      </w:divBdr>
                                    </w:div>
                                    <w:div w:id="1483888842">
                                      <w:marLeft w:val="0"/>
                                      <w:marRight w:val="0"/>
                                      <w:marTop w:val="0"/>
                                      <w:marBottom w:val="0"/>
                                      <w:divBdr>
                                        <w:top w:val="none" w:sz="0" w:space="0" w:color="auto"/>
                                        <w:left w:val="none" w:sz="0" w:space="0" w:color="auto"/>
                                        <w:bottom w:val="none" w:sz="0" w:space="0" w:color="auto"/>
                                        <w:right w:val="none" w:sz="0" w:space="0" w:color="auto"/>
                                      </w:divBdr>
                                    </w:div>
                                    <w:div w:id="1820344269">
                                      <w:marLeft w:val="0"/>
                                      <w:marRight w:val="0"/>
                                      <w:marTop w:val="0"/>
                                      <w:marBottom w:val="0"/>
                                      <w:divBdr>
                                        <w:top w:val="none" w:sz="0" w:space="0" w:color="auto"/>
                                        <w:left w:val="none" w:sz="0" w:space="0" w:color="auto"/>
                                        <w:bottom w:val="none" w:sz="0" w:space="0" w:color="auto"/>
                                        <w:right w:val="none" w:sz="0" w:space="0" w:color="auto"/>
                                      </w:divBdr>
                                    </w:div>
                                    <w:div w:id="628979188">
                                      <w:marLeft w:val="0"/>
                                      <w:marRight w:val="0"/>
                                      <w:marTop w:val="0"/>
                                      <w:marBottom w:val="0"/>
                                      <w:divBdr>
                                        <w:top w:val="none" w:sz="0" w:space="0" w:color="auto"/>
                                        <w:left w:val="none" w:sz="0" w:space="0" w:color="auto"/>
                                        <w:bottom w:val="none" w:sz="0" w:space="0" w:color="auto"/>
                                        <w:right w:val="none" w:sz="0" w:space="0" w:color="auto"/>
                                      </w:divBdr>
                                    </w:div>
                                    <w:div w:id="1127284910">
                                      <w:marLeft w:val="0"/>
                                      <w:marRight w:val="0"/>
                                      <w:marTop w:val="0"/>
                                      <w:marBottom w:val="0"/>
                                      <w:divBdr>
                                        <w:top w:val="none" w:sz="0" w:space="0" w:color="auto"/>
                                        <w:left w:val="none" w:sz="0" w:space="0" w:color="auto"/>
                                        <w:bottom w:val="none" w:sz="0" w:space="0" w:color="auto"/>
                                        <w:right w:val="none" w:sz="0" w:space="0" w:color="auto"/>
                                      </w:divBdr>
                                    </w:div>
                                    <w:div w:id="1432314809">
                                      <w:marLeft w:val="0"/>
                                      <w:marRight w:val="0"/>
                                      <w:marTop w:val="0"/>
                                      <w:marBottom w:val="0"/>
                                      <w:divBdr>
                                        <w:top w:val="none" w:sz="0" w:space="0" w:color="auto"/>
                                        <w:left w:val="none" w:sz="0" w:space="0" w:color="auto"/>
                                        <w:bottom w:val="none" w:sz="0" w:space="0" w:color="auto"/>
                                        <w:right w:val="none" w:sz="0" w:space="0" w:color="auto"/>
                                      </w:divBdr>
                                    </w:div>
                                    <w:div w:id="1761833356">
                                      <w:marLeft w:val="0"/>
                                      <w:marRight w:val="0"/>
                                      <w:marTop w:val="0"/>
                                      <w:marBottom w:val="0"/>
                                      <w:divBdr>
                                        <w:top w:val="none" w:sz="0" w:space="0" w:color="auto"/>
                                        <w:left w:val="none" w:sz="0" w:space="0" w:color="auto"/>
                                        <w:bottom w:val="none" w:sz="0" w:space="0" w:color="auto"/>
                                        <w:right w:val="none" w:sz="0" w:space="0" w:color="auto"/>
                                      </w:divBdr>
                                    </w:div>
                                    <w:div w:id="520555918">
                                      <w:marLeft w:val="0"/>
                                      <w:marRight w:val="0"/>
                                      <w:marTop w:val="0"/>
                                      <w:marBottom w:val="0"/>
                                      <w:divBdr>
                                        <w:top w:val="none" w:sz="0" w:space="0" w:color="auto"/>
                                        <w:left w:val="none" w:sz="0" w:space="0" w:color="auto"/>
                                        <w:bottom w:val="none" w:sz="0" w:space="0" w:color="auto"/>
                                        <w:right w:val="none" w:sz="0" w:space="0" w:color="auto"/>
                                      </w:divBdr>
                                    </w:div>
                                    <w:div w:id="7562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2296">
      <w:bodyDiv w:val="1"/>
      <w:marLeft w:val="0"/>
      <w:marRight w:val="0"/>
      <w:marTop w:val="0"/>
      <w:marBottom w:val="0"/>
      <w:divBdr>
        <w:top w:val="none" w:sz="0" w:space="0" w:color="auto"/>
        <w:left w:val="none" w:sz="0" w:space="0" w:color="auto"/>
        <w:bottom w:val="none" w:sz="0" w:space="0" w:color="auto"/>
        <w:right w:val="none" w:sz="0" w:space="0" w:color="auto"/>
      </w:divBdr>
    </w:div>
    <w:div w:id="2112317408">
      <w:bodyDiv w:val="1"/>
      <w:marLeft w:val="0"/>
      <w:marRight w:val="0"/>
      <w:marTop w:val="0"/>
      <w:marBottom w:val="0"/>
      <w:divBdr>
        <w:top w:val="none" w:sz="0" w:space="0" w:color="auto"/>
        <w:left w:val="none" w:sz="0" w:space="0" w:color="auto"/>
        <w:bottom w:val="none" w:sz="0" w:space="0" w:color="auto"/>
        <w:right w:val="none" w:sz="0" w:space="0" w:color="auto"/>
      </w:divBdr>
      <w:divsChild>
        <w:div w:id="851068949">
          <w:marLeft w:val="0"/>
          <w:marRight w:val="0"/>
          <w:marTop w:val="0"/>
          <w:marBottom w:val="0"/>
          <w:divBdr>
            <w:top w:val="none" w:sz="0" w:space="0" w:color="auto"/>
            <w:left w:val="none" w:sz="0" w:space="0" w:color="auto"/>
            <w:bottom w:val="none" w:sz="0" w:space="0" w:color="auto"/>
            <w:right w:val="none" w:sz="0" w:space="0" w:color="auto"/>
          </w:divBdr>
          <w:divsChild>
            <w:div w:id="4642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7392-B6C0-41C5-BD76-3C54A11E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30</Pages>
  <Words>6503</Words>
  <Characters>35767</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48</cp:revision>
  <dcterms:created xsi:type="dcterms:W3CDTF">2023-05-03T07:03:00Z</dcterms:created>
  <dcterms:modified xsi:type="dcterms:W3CDTF">2023-05-11T13:22:00Z</dcterms:modified>
</cp:coreProperties>
</file>